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2A78F7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Влијание на човекот врз екосистемот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B701F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за загадување и заштита на животната средина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7313AE" w:rsidRDefault="000730D9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Ефектот на стаклена градина и климатски промени *ИКТ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B701F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Одбројување (3,2,1)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40"/>
        <w:gridCol w:w="637"/>
        <w:gridCol w:w="713"/>
        <w:gridCol w:w="4590"/>
      </w:tblGrid>
      <w:tr w:rsidR="00D169FC" w:rsidRPr="00706998" w:rsidTr="00AC5FF6">
        <w:trPr>
          <w:trHeight w:val="446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AC5FF6">
        <w:trPr>
          <w:trHeight w:val="769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7313AE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D5790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поим </w:t>
            </w:r>
            <w:r w:rsidR="000730D9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глобална климатска промена</w:t>
            </w:r>
          </w:p>
          <w:p w:rsidR="00503B73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0730D9">
              <w:rPr>
                <w:rFonts w:ascii="Arial" w:hAnsi="Arial" w:cs="Arial"/>
                <w:bCs/>
                <w:sz w:val="22"/>
                <w:szCs w:val="22"/>
                <w:lang w:val="mk-MK"/>
              </w:rPr>
              <w:t>ефект на стаклена градина</w:t>
            </w:r>
          </w:p>
          <w:p w:rsidR="00D57903" w:rsidRPr="00D57903" w:rsidRDefault="007313AE" w:rsidP="007313A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за </w:t>
            </w:r>
            <w:r w:rsidR="000730D9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предизвикувачи на стаклена градина</w:t>
            </w:r>
          </w:p>
        </w:tc>
      </w:tr>
      <w:tr w:rsidR="00D169FC" w:rsidRPr="00706998" w:rsidTr="00AC5FF6">
        <w:trPr>
          <w:trHeight w:val="500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4302AA">
        <w:trPr>
          <w:trHeight w:val="3534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7313AE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7313A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поим </w:t>
            </w:r>
            <w:r w:rsidR="000730D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климатски промени</w:t>
            </w:r>
          </w:p>
          <w:p w:rsidR="00496EAB" w:rsidRDefault="007313AE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за </w:t>
            </w:r>
            <w:r w:rsidR="000730D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ефект на стаклена градина</w:t>
            </w:r>
          </w:p>
          <w:p w:rsidR="007313AE" w:rsidRDefault="007313AE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за </w:t>
            </w:r>
            <w:r w:rsidR="000730D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предизвикувачи на стаклена градина</w:t>
            </w:r>
          </w:p>
          <w:p w:rsidR="00D169FC" w:rsidRPr="00B142FA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2A78F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како </w:t>
            </w:r>
            <w:r w:rsidR="00D5790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се третираат хемиските отпади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57903" w:rsidRDefault="00D5790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нуклеарни отпадоци</w:t>
            </w:r>
          </w:p>
          <w:p w:rsidR="007313AE" w:rsidRPr="00A52022" w:rsidRDefault="007313AE" w:rsidP="00D5790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D5790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начини на рециклирање на отпадот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Default="00255612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Препознаваат </w:t>
            </w:r>
            <w:r w:rsidR="000730D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климатски промени</w:t>
            </w:r>
          </w:p>
          <w:p w:rsidR="00255612" w:rsidRDefault="002A78F7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Објаснуваат </w:t>
            </w:r>
            <w:r w:rsidR="000730D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ефект на стаклена градина</w:t>
            </w:r>
          </w:p>
          <w:p w:rsidR="00503B73" w:rsidRDefault="00255612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</w:t>
            </w:r>
            <w:r w:rsidR="005961F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можни опасности врз екосистемите од </w:t>
            </w:r>
            <w:r w:rsidR="000730D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зголемување на ефектот на стаклената градина</w:t>
            </w:r>
            <w:r w:rsidR="00503B7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142FA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r w:rsidR="000730D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климатски промени</w:t>
            </w:r>
          </w:p>
          <w:p w:rsidR="00D169FC" w:rsidRDefault="00503B73" w:rsidP="007313A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значење </w:t>
            </w:r>
            <w:r w:rsidR="0025561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 </w:t>
            </w:r>
            <w:r w:rsidR="000730D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ефектот на стаклена градина</w:t>
            </w:r>
          </w:p>
          <w:p w:rsidR="007313AE" w:rsidRPr="00AC5FF6" w:rsidRDefault="00D57903" w:rsidP="000730D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Опишува како </w:t>
            </w:r>
            <w:r w:rsidR="000730D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зголемениот ефект на стаклена градина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го уништува екосистемот во нивната средина</w:t>
            </w:r>
          </w:p>
        </w:tc>
      </w:tr>
      <w:tr w:rsidR="00D169FC" w:rsidRPr="00706998" w:rsidTr="00AC5FF6">
        <w:trPr>
          <w:trHeight w:val="54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AC5FF6">
        <w:trPr>
          <w:trHeight w:val="3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AC5FF6">
        <w:trPr>
          <w:trHeight w:val="6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0730D9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0730D9">
              <w:rPr>
                <w:rFonts w:cs="Arial"/>
                <w:sz w:val="22"/>
                <w:szCs w:val="22"/>
                <w:lang w:val="mk-MK"/>
              </w:rPr>
              <w:t>ефект на стаклена градина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C5FF6" w:rsidRDefault="00D169FC" w:rsidP="000730D9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  <w:r w:rsidR="002A78F7">
              <w:rPr>
                <w:sz w:val="22"/>
                <w:lang w:val="mk-MK"/>
              </w:rPr>
              <w:t xml:space="preserve"> за </w:t>
            </w:r>
            <w:r w:rsidR="000730D9">
              <w:rPr>
                <w:sz w:val="22"/>
                <w:lang w:val="mk-MK"/>
              </w:rPr>
              <w:t>климатските промени</w:t>
            </w:r>
          </w:p>
        </w:tc>
      </w:tr>
      <w:tr w:rsidR="00D169FC" w:rsidRPr="00706998" w:rsidTr="00AC5FF6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503B73" w:rsidRDefault="002A78F7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за важноста на </w:t>
            </w:r>
            <w:r w:rsidR="000730D9">
              <w:rPr>
                <w:rFonts w:ascii="Arial" w:hAnsi="Arial" w:cs="Arial"/>
                <w:sz w:val="22"/>
                <w:szCs w:val="22"/>
                <w:lang w:val="mk-MK"/>
              </w:rPr>
              <w:t>ефектот на стаклена градина</w:t>
            </w:r>
          </w:p>
          <w:p w:rsidR="00503B73" w:rsidRPr="00503B73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D57903">
              <w:rPr>
                <w:rFonts w:ascii="Arial" w:hAnsi="Arial" w:cs="Arial"/>
                <w:sz w:val="22"/>
                <w:szCs w:val="22"/>
                <w:lang w:val="mk-MK"/>
              </w:rPr>
              <w:t xml:space="preserve">опасност од </w:t>
            </w:r>
            <w:r w:rsidR="000730D9">
              <w:rPr>
                <w:rFonts w:ascii="Arial" w:hAnsi="Arial" w:cs="Arial"/>
                <w:sz w:val="22"/>
                <w:szCs w:val="22"/>
                <w:lang w:val="mk-MK"/>
              </w:rPr>
              <w:t>зголемениот ефект на стаклената градина</w:t>
            </w:r>
          </w:p>
          <w:p w:rsidR="00D169FC" w:rsidRDefault="00503B73" w:rsidP="00255612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503B73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2A78F7">
              <w:rPr>
                <w:rFonts w:cs="Arial"/>
                <w:sz w:val="22"/>
                <w:szCs w:val="22"/>
                <w:lang w:val="mk-MK"/>
              </w:rPr>
              <w:t xml:space="preserve">важност од зачувување на </w:t>
            </w:r>
            <w:r w:rsidR="00255612">
              <w:rPr>
                <w:rFonts w:cs="Arial"/>
                <w:sz w:val="22"/>
                <w:szCs w:val="22"/>
                <w:lang w:val="mk-MK"/>
              </w:rPr>
              <w:t>екосистемите</w:t>
            </w:r>
          </w:p>
          <w:p w:rsidR="00255612" w:rsidRPr="0010696E" w:rsidRDefault="00255612" w:rsidP="000730D9">
            <w:pPr>
              <w:pStyle w:val="NoSpacing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5961F8">
              <w:rPr>
                <w:rFonts w:cs="Arial"/>
                <w:sz w:val="22"/>
                <w:szCs w:val="22"/>
                <w:lang w:val="mk-MK"/>
              </w:rPr>
              <w:t xml:space="preserve">како </w:t>
            </w:r>
            <w:r w:rsidR="000730D9">
              <w:rPr>
                <w:rFonts w:cs="Arial"/>
                <w:sz w:val="22"/>
                <w:szCs w:val="22"/>
                <w:lang w:val="mk-MK"/>
              </w:rPr>
              <w:t>да се нормализира ефектот на стаклена градина и климатските промени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</w:t>
            </w:r>
            <w:r w:rsidR="005961F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за </w:t>
            </w:r>
            <w:r w:rsidR="000730D9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климатските промени и ефектот на стаклена градина</w:t>
            </w:r>
          </w:p>
          <w:p w:rsidR="0023359A" w:rsidRDefault="00255612" w:rsidP="0023359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r w:rsidR="005961F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предизвиците кои ги носи </w:t>
            </w:r>
            <w:r w:rsidR="0023359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се поголемото производство на </w:t>
            </w:r>
            <w:r w:rsidR="000730D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јаглерод диоксид</w:t>
            </w:r>
            <w:r w:rsidR="0023359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од човекот</w:t>
            </w:r>
          </w:p>
          <w:p w:rsidR="000730D9" w:rsidRDefault="000730D9" w:rsidP="0023359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Гледа видео за климатските промени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AC5FF6">
        <w:trPr>
          <w:trHeight w:val="6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AC5FF6">
        <w:trPr>
          <w:trHeight w:val="503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AC5FF6">
        <w:trPr>
          <w:trHeight w:val="35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Default="00D169FC" w:rsidP="00AC5FF6">
      <w:pPr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06" w:rsidRDefault="00246C06" w:rsidP="00D03A6E">
      <w:r>
        <w:separator/>
      </w:r>
    </w:p>
  </w:endnote>
  <w:endnote w:type="continuationSeparator" w:id="0">
    <w:p w:rsidR="00246C06" w:rsidRDefault="00246C06" w:rsidP="00D0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6E" w:rsidRDefault="00D03A6E" w:rsidP="00D03A6E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04A439F9" wp14:editId="2B50AD9F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06" w:rsidRDefault="00246C06" w:rsidP="00D03A6E">
      <w:r>
        <w:separator/>
      </w:r>
    </w:p>
  </w:footnote>
  <w:footnote w:type="continuationSeparator" w:id="0">
    <w:p w:rsidR="00246C06" w:rsidRDefault="00246C06" w:rsidP="00D0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730D9"/>
    <w:rsid w:val="0010696E"/>
    <w:rsid w:val="0023359A"/>
    <w:rsid w:val="00246C06"/>
    <w:rsid w:val="00255612"/>
    <w:rsid w:val="002A78F7"/>
    <w:rsid w:val="003E743B"/>
    <w:rsid w:val="003E7E1E"/>
    <w:rsid w:val="0041221F"/>
    <w:rsid w:val="004302AA"/>
    <w:rsid w:val="00496EAB"/>
    <w:rsid w:val="00503B73"/>
    <w:rsid w:val="00565E65"/>
    <w:rsid w:val="005961F8"/>
    <w:rsid w:val="007313AE"/>
    <w:rsid w:val="00780987"/>
    <w:rsid w:val="007F23F4"/>
    <w:rsid w:val="00916DA9"/>
    <w:rsid w:val="00AC5FF6"/>
    <w:rsid w:val="00AD23A1"/>
    <w:rsid w:val="00B701FE"/>
    <w:rsid w:val="00C75BEE"/>
    <w:rsid w:val="00CF7FDB"/>
    <w:rsid w:val="00D03A6E"/>
    <w:rsid w:val="00D169FC"/>
    <w:rsid w:val="00D57903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2D703-1ACF-45A1-A9B3-4A90548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D03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A6E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03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A6E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6E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21</cp:revision>
  <dcterms:created xsi:type="dcterms:W3CDTF">2020-01-01T16:22:00Z</dcterms:created>
  <dcterms:modified xsi:type="dcterms:W3CDTF">2020-02-25T12:35:00Z</dcterms:modified>
</cp:coreProperties>
</file>