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9FC" w:rsidRPr="00706998" w:rsidRDefault="00D169FC" w:rsidP="00D169FC">
      <w:pPr>
        <w:tabs>
          <w:tab w:val="left" w:pos="2955"/>
        </w:tabs>
        <w:ind w:firstLine="360"/>
        <w:jc w:val="center"/>
        <w:rPr>
          <w:rFonts w:ascii="Arial" w:hAnsi="Arial" w:cs="Arial"/>
          <w:b/>
          <w:sz w:val="22"/>
          <w:szCs w:val="22"/>
          <w:lang w:val="mk-MK"/>
        </w:rPr>
      </w:pPr>
      <w:r w:rsidRPr="00706998">
        <w:rPr>
          <w:rFonts w:ascii="Arial" w:hAnsi="Arial" w:cs="Arial"/>
          <w:b/>
          <w:sz w:val="22"/>
          <w:szCs w:val="22"/>
        </w:rPr>
        <w:t>ПЛАНИРАЊЕ НА НАСТАВЕН ЧАС</w:t>
      </w:r>
    </w:p>
    <w:p w:rsidR="00D169FC" w:rsidRPr="00706998" w:rsidRDefault="00D169FC" w:rsidP="00D169FC">
      <w:pPr>
        <w:pStyle w:val="ListParagraph"/>
        <w:tabs>
          <w:tab w:val="left" w:pos="270"/>
        </w:tabs>
        <w:autoSpaceDE w:val="0"/>
        <w:autoSpaceDN w:val="0"/>
        <w:adjustRightInd w:val="0"/>
        <w:spacing w:after="0" w:line="240" w:lineRule="auto"/>
        <w:ind w:left="180" w:firstLine="360"/>
        <w:jc w:val="center"/>
        <w:rPr>
          <w:rFonts w:ascii="Arial" w:hAnsi="Arial" w:cs="Arial"/>
          <w:b/>
          <w:bCs/>
          <w:i/>
          <w:lang w:val="mk-MK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0"/>
        <w:gridCol w:w="4860"/>
      </w:tblGrid>
      <w:tr w:rsidR="00D169FC" w:rsidRPr="00706998" w:rsidTr="003E7E1E">
        <w:trPr>
          <w:trHeight w:val="260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Име и презиме на наставникот</w:t>
            </w:r>
          </w:p>
        </w:tc>
        <w:tc>
          <w:tcPr>
            <w:tcW w:w="4860" w:type="dxa"/>
          </w:tcPr>
          <w:p w:rsidR="00D169FC" w:rsidRPr="00FF7602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Назив на училиште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- место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Струка/Сектор 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Образовен профил/квалификација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Учебна година</w:t>
            </w:r>
          </w:p>
        </w:tc>
        <w:tc>
          <w:tcPr>
            <w:tcW w:w="4860" w:type="dxa"/>
          </w:tcPr>
          <w:p w:rsidR="00D169FC" w:rsidRPr="00706998" w:rsidRDefault="00D169FC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</w:p>
        </w:tc>
      </w:tr>
      <w:tr w:rsidR="00D169FC" w:rsidRPr="00706998" w:rsidTr="003E7E1E">
        <w:trPr>
          <w:trHeight w:val="24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 програма</w:t>
            </w:r>
          </w:p>
        </w:tc>
        <w:tc>
          <w:tcPr>
            <w:tcW w:w="4860" w:type="dxa"/>
          </w:tcPr>
          <w:p w:rsidR="00D169FC" w:rsidRPr="00706998" w:rsidRDefault="00FF7602" w:rsidP="00FF7602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Биологија (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val="mk-MK"/>
              </w:rPr>
              <w:t>модуларна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/>
              </w:rPr>
              <w:t>)</w:t>
            </w:r>
          </w:p>
        </w:tc>
      </w:tr>
      <w:tr w:rsidR="00D169FC" w:rsidRPr="00706998" w:rsidTr="003E7E1E">
        <w:trPr>
          <w:trHeight w:val="233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Година на изучување на програмата/клас</w:t>
            </w:r>
          </w:p>
        </w:tc>
        <w:tc>
          <w:tcPr>
            <w:tcW w:w="4860" w:type="dxa"/>
          </w:tcPr>
          <w:p w:rsidR="00D169FC" w:rsidRPr="00FF7602" w:rsidRDefault="00FF7602" w:rsidP="00FF7602">
            <w:pPr>
              <w:jc w:val="both"/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 xml:space="preserve">I 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>(прва) година</w:t>
            </w:r>
          </w:p>
        </w:tc>
      </w:tr>
      <w:tr w:rsidR="003E7E1E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3E7E1E" w:rsidRPr="00706998" w:rsidRDefault="003E7E1E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proofErr w:type="spellStart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</w:t>
            </w:r>
            <w:proofErr w:type="spellEnd"/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3E7E1E" w:rsidRPr="00706998" w:rsidRDefault="00092A13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 од учење </w:t>
            </w:r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на </w:t>
            </w:r>
            <w:proofErr w:type="spellStart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>модуларната</w:t>
            </w:r>
            <w:proofErr w:type="spellEnd"/>
            <w:r w:rsidRPr="00634FEC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единица</w:t>
            </w:r>
          </w:p>
        </w:tc>
        <w:tc>
          <w:tcPr>
            <w:tcW w:w="4860" w:type="dxa"/>
          </w:tcPr>
          <w:p w:rsidR="00D169FC" w:rsidRPr="003A0E70" w:rsidRDefault="00080A30" w:rsidP="00980177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>Системтизација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val="mk-MK" w:eastAsia="en-US"/>
              </w:rPr>
              <w:t xml:space="preserve"> на темата – </w:t>
            </w:r>
            <w:r w:rsidR="006D0614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634FEC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Назив на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наставната единица</w:t>
            </w:r>
          </w:p>
        </w:tc>
        <w:tc>
          <w:tcPr>
            <w:tcW w:w="4860" w:type="dxa"/>
          </w:tcPr>
          <w:p w:rsidR="00D169FC" w:rsidRPr="003A0E70" w:rsidRDefault="00614B19" w:rsidP="003E7E1E">
            <w:pPr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>Повторување и / или оценување</w:t>
            </w:r>
          </w:p>
        </w:tc>
      </w:tr>
      <w:tr w:rsidR="00D169FC" w:rsidRPr="00706998" w:rsidTr="003E7E1E">
        <w:trPr>
          <w:trHeight w:val="259"/>
        </w:trPr>
        <w:tc>
          <w:tcPr>
            <w:tcW w:w="5220" w:type="dxa"/>
            <w:shd w:val="clear" w:color="auto" w:fill="D9E2F3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b/>
                <w:sz w:val="22"/>
                <w:szCs w:val="22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Датум на реализација</w:t>
            </w:r>
          </w:p>
        </w:tc>
        <w:tc>
          <w:tcPr>
            <w:tcW w:w="4860" w:type="dxa"/>
          </w:tcPr>
          <w:p w:rsidR="00D169FC" w:rsidRPr="00706998" w:rsidRDefault="00D169FC" w:rsidP="00C5247D">
            <w:pPr>
              <w:ind w:firstLine="36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</w:tr>
    </w:tbl>
    <w:p w:rsidR="00D169FC" w:rsidRPr="00706998" w:rsidRDefault="00D169FC" w:rsidP="00D169FC">
      <w:pPr>
        <w:pStyle w:val="NoSpacing"/>
        <w:rPr>
          <w:lang w:val="mk-MK" w:eastAsia="mk-MK" w:bidi="mk-MK"/>
        </w:rPr>
      </w:pPr>
    </w:p>
    <w:tbl>
      <w:tblPr>
        <w:tblpPr w:leftFromText="180" w:rightFromText="180" w:vertAnchor="text" w:horzAnchor="margin" w:tblpX="-234" w:tblpY="90"/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8"/>
        <w:gridCol w:w="2066"/>
        <w:gridCol w:w="2236"/>
        <w:gridCol w:w="2178"/>
        <w:gridCol w:w="1890"/>
      </w:tblGrid>
      <w:tr w:rsidR="003E7E1E" w:rsidRPr="00706998" w:rsidTr="00A90DBF">
        <w:trPr>
          <w:trHeight w:val="173"/>
        </w:trPr>
        <w:tc>
          <w:tcPr>
            <w:tcW w:w="1728" w:type="dxa"/>
            <w:shd w:val="clear" w:color="auto" w:fill="D9E2F3"/>
            <w:vAlign w:val="center"/>
          </w:tcPr>
          <w:p w:rsidR="00D169FC" w:rsidRPr="004D2AD5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Вид</w:t>
            </w:r>
            <w:r w:rsidRPr="004D2AD5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 xml:space="preserve"> настава</w:t>
            </w:r>
          </w:p>
        </w:tc>
        <w:tc>
          <w:tcPr>
            <w:tcW w:w="2066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Тип на наставен час</w:t>
            </w:r>
          </w:p>
        </w:tc>
        <w:tc>
          <w:tcPr>
            <w:tcW w:w="2236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Форми на настава</w:t>
            </w:r>
          </w:p>
        </w:tc>
        <w:tc>
          <w:tcPr>
            <w:tcW w:w="2178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методи</w:t>
            </w:r>
          </w:p>
        </w:tc>
        <w:tc>
          <w:tcPr>
            <w:tcW w:w="1890" w:type="dxa"/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Наставни техники/</w:t>
            </w:r>
            <w:r w:rsidR="003E7E1E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 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стратегии</w:t>
            </w:r>
          </w:p>
        </w:tc>
      </w:tr>
      <w:tr w:rsidR="003E7E1E" w:rsidRPr="00706998" w:rsidTr="00A90DBF">
        <w:trPr>
          <w:trHeight w:val="70"/>
        </w:trPr>
        <w:tc>
          <w:tcPr>
            <w:tcW w:w="1728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3"/>
              </w:numPr>
              <w:tabs>
                <w:tab w:val="left" w:pos="270"/>
              </w:tabs>
              <w:ind w:left="270" w:hanging="27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Вежби</w:t>
            </w:r>
          </w:p>
          <w:p w:rsidR="003E7E1E" w:rsidRPr="00DF151A" w:rsidRDefault="003E7E1E" w:rsidP="003E7E1E">
            <w:pPr>
              <w:pStyle w:val="NoSpacing"/>
              <w:tabs>
                <w:tab w:val="left" w:pos="270"/>
              </w:tabs>
              <w:ind w:left="270"/>
              <w:rPr>
                <w:rFonts w:cs="Arial"/>
                <w:color w:val="FF0000"/>
                <w:sz w:val="22"/>
                <w:szCs w:val="22"/>
                <w:lang w:val="mk-MK" w:eastAsia="en-US"/>
              </w:rPr>
            </w:pPr>
          </w:p>
        </w:tc>
        <w:tc>
          <w:tcPr>
            <w:tcW w:w="2066" w:type="dxa"/>
            <w:shd w:val="clear" w:color="auto" w:fill="FFFFFF"/>
            <w:vAlign w:val="center"/>
          </w:tcPr>
          <w:p w:rsidR="003E7E1E" w:rsidRPr="003A0E70" w:rsidRDefault="00614B19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330" w:hanging="33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Повторување и оценување</w:t>
            </w:r>
          </w:p>
          <w:p w:rsidR="003E7E1E" w:rsidRPr="00DF151A" w:rsidRDefault="003E7E1E" w:rsidP="003E7E1E">
            <w:pPr>
              <w:pStyle w:val="NoSpacing"/>
              <w:tabs>
                <w:tab w:val="left" w:pos="342"/>
              </w:tabs>
              <w:rPr>
                <w:rFonts w:cs="Arial"/>
                <w:sz w:val="22"/>
                <w:szCs w:val="22"/>
                <w:lang w:val="mk-MK" w:eastAsia="en-US"/>
              </w:rPr>
            </w:pPr>
          </w:p>
        </w:tc>
        <w:tc>
          <w:tcPr>
            <w:tcW w:w="2236" w:type="dxa"/>
            <w:shd w:val="clear" w:color="auto" w:fill="FFFFFF"/>
            <w:vAlign w:val="center"/>
          </w:tcPr>
          <w:p w:rsidR="003E7E1E" w:rsidRPr="00F22B29" w:rsidRDefault="003E7E1E" w:rsidP="003E7E1E">
            <w:pPr>
              <w:pStyle w:val="NoSpacing"/>
              <w:numPr>
                <w:ilvl w:val="0"/>
                <w:numId w:val="2"/>
              </w:numPr>
              <w:tabs>
                <w:tab w:val="left" w:pos="34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3A0E70"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Индивидуална</w:t>
            </w:r>
          </w:p>
        </w:tc>
        <w:tc>
          <w:tcPr>
            <w:tcW w:w="2178" w:type="dxa"/>
            <w:shd w:val="clear" w:color="auto" w:fill="FFFFFF"/>
            <w:vAlign w:val="center"/>
          </w:tcPr>
          <w:p w:rsidR="003E7E1E" w:rsidRPr="00DF151A" w:rsidRDefault="00080A30" w:rsidP="00080A30">
            <w:pPr>
              <w:pStyle w:val="NoSpacing"/>
              <w:numPr>
                <w:ilvl w:val="0"/>
                <w:numId w:val="2"/>
              </w:numPr>
              <w:tabs>
                <w:tab w:val="left" w:pos="252"/>
              </w:tabs>
              <w:ind w:left="0" w:firstLine="0"/>
              <w:rPr>
                <w:rFonts w:cs="Arial"/>
                <w:sz w:val="22"/>
                <w:szCs w:val="22"/>
                <w:lang w:val="mk-MK" w:eastAsia="en-US"/>
              </w:rPr>
            </w:pPr>
            <w:r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  <w:t>Тестирање</w:t>
            </w:r>
          </w:p>
        </w:tc>
        <w:tc>
          <w:tcPr>
            <w:tcW w:w="1890" w:type="dxa"/>
            <w:shd w:val="clear" w:color="auto" w:fill="FFFFFF"/>
            <w:vAlign w:val="center"/>
          </w:tcPr>
          <w:p w:rsidR="00496EAB" w:rsidRPr="00080A30" w:rsidRDefault="003E7E1E" w:rsidP="00080A30">
            <w:pPr>
              <w:pStyle w:val="NoSpacing"/>
              <w:numPr>
                <w:ilvl w:val="0"/>
                <w:numId w:val="1"/>
              </w:numPr>
              <w:tabs>
                <w:tab w:val="left" w:pos="252"/>
              </w:tabs>
              <w:ind w:left="0" w:firstLine="0"/>
              <w:rPr>
                <w:rFonts w:cs="Arial"/>
                <w:b/>
                <w:sz w:val="22"/>
                <w:szCs w:val="22"/>
                <w:u w:val="single"/>
                <w:lang w:val="mk-MK" w:eastAsia="en-US"/>
              </w:rPr>
            </w:pP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Прашања </w:t>
            </w:r>
            <w:r w:rsid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>–</w:t>
            </w:r>
            <w:r w:rsidRPr="00496EAB">
              <w:rPr>
                <w:rFonts w:cs="Arial"/>
                <w:b/>
                <w:sz w:val="22"/>
                <w:szCs w:val="22"/>
                <w:u w:val="single"/>
                <w:lang w:val="mk-MK"/>
              </w:rPr>
              <w:t xml:space="preserve"> одговор</w:t>
            </w:r>
          </w:p>
        </w:tc>
      </w:tr>
    </w:tbl>
    <w:p w:rsidR="00D169FC" w:rsidRPr="00706998" w:rsidRDefault="00D169FC" w:rsidP="00D169FC">
      <w:pPr>
        <w:pStyle w:val="NoSpacing"/>
        <w:rPr>
          <w:rFonts w:cs="Arial"/>
          <w:szCs w:val="22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30"/>
        <w:gridCol w:w="1637"/>
        <w:gridCol w:w="1613"/>
        <w:gridCol w:w="3600"/>
      </w:tblGrid>
      <w:tr w:rsidR="00D169FC" w:rsidRPr="00706998" w:rsidTr="003E7E1E">
        <w:trPr>
          <w:trHeight w:val="446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pStyle w:val="Default"/>
              <w:spacing w:line="360" w:lineRule="auto"/>
              <w:ind w:firstLine="360"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 xml:space="preserve">Цели на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наставната единица</w:t>
            </w:r>
            <w:r w:rsidRPr="00706998"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  <w:t>:</w:t>
            </w:r>
          </w:p>
        </w:tc>
      </w:tr>
      <w:tr w:rsidR="00D169FC" w:rsidRPr="00706998" w:rsidTr="003E7E1E">
        <w:trPr>
          <w:trHeight w:val="769"/>
        </w:trPr>
        <w:tc>
          <w:tcPr>
            <w:tcW w:w="100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A52022" w:rsidRDefault="00614B19" w:rsidP="00080A30">
            <w:pPr>
              <w:pStyle w:val="Default"/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8C5259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Повторување и утврдување за </w:t>
            </w:r>
            <w:r w:rsidR="00080A30">
              <w:rPr>
                <w:rFonts w:ascii="Arial" w:hAnsi="Arial" w:cs="Arial"/>
                <w:bCs/>
                <w:sz w:val="22"/>
                <w:szCs w:val="22"/>
                <w:lang w:val="mk-MK"/>
              </w:rPr>
              <w:t xml:space="preserve">темата – </w:t>
            </w:r>
            <w:r w:rsidR="006D0614">
              <w:rPr>
                <w:rFonts w:ascii="Arial" w:hAnsi="Arial" w:cs="Arial"/>
                <w:sz w:val="22"/>
                <w:szCs w:val="22"/>
                <w:lang w:val="mk-MK"/>
              </w:rPr>
              <w:t>Организмите и нивната животна средина</w:t>
            </w:r>
          </w:p>
        </w:tc>
      </w:tr>
      <w:tr w:rsidR="00D169FC" w:rsidRPr="00706998" w:rsidTr="003E7E1E">
        <w:trPr>
          <w:trHeight w:val="50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706998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Резултати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на</w:t>
            </w:r>
            <w:r w:rsidRPr="00706998"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учење 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>од наставната единица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9D411E" w:rsidRDefault="00D169FC" w:rsidP="003E7E1E">
            <w:pPr>
              <w:ind w:firstLine="360"/>
              <w:jc w:val="center"/>
              <w:rPr>
                <w:rFonts w:ascii="Arial" w:hAnsi="Arial" w:cs="Arial"/>
                <w:b/>
                <w:sz w:val="22"/>
                <w:szCs w:val="22"/>
                <w:lang w:val="mk-MK"/>
              </w:rPr>
            </w:pPr>
            <w:r w:rsidRPr="00706998">
              <w:rPr>
                <w:rFonts w:ascii="Arial" w:hAnsi="Arial" w:cs="Arial"/>
                <w:b/>
                <w:sz w:val="22"/>
                <w:szCs w:val="22"/>
              </w:rPr>
              <w:t>Критериуми за вреднување на постигањата</w:t>
            </w:r>
            <w:r>
              <w:rPr>
                <w:rFonts w:ascii="Arial" w:hAnsi="Arial" w:cs="Arial"/>
                <w:b/>
                <w:sz w:val="22"/>
                <w:szCs w:val="22"/>
                <w:lang w:val="mk-MK"/>
              </w:rPr>
              <w:t xml:space="preserve"> на РУ</w:t>
            </w:r>
          </w:p>
        </w:tc>
      </w:tr>
      <w:tr w:rsidR="00D169FC" w:rsidRPr="00706998" w:rsidTr="00080A30">
        <w:trPr>
          <w:trHeight w:val="2582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169FC" w:rsidRPr="00634FEC" w:rsidRDefault="00D169FC" w:rsidP="00D74524">
            <w:pPr>
              <w:pStyle w:val="Default"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ќе бидат способни за:</w:t>
            </w:r>
          </w:p>
          <w:p w:rsidR="00614B19" w:rsidRDefault="00614B19" w:rsidP="00D7452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набројување и препознавање на карактеристики.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Дополнување и препознавање на шеми и цртежи. </w:t>
            </w:r>
          </w:p>
          <w:p w:rsidR="00D169FC" w:rsidRPr="00B142FA" w:rsidRDefault="00D169FC" w:rsidP="00D74524">
            <w:pPr>
              <w:pStyle w:val="Default"/>
              <w:widowControl/>
              <w:ind w:left="360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Default="00D169FC" w:rsidP="00D74524">
            <w:pPr>
              <w:pStyle w:val="Default"/>
              <w:widowControl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ќе бидат способни да:</w:t>
            </w:r>
          </w:p>
          <w:p w:rsidR="00080A30" w:rsidRPr="00A52022" w:rsidRDefault="00614B19" w:rsidP="00D74524">
            <w:pPr>
              <w:pStyle w:val="Default"/>
              <w:widowControl/>
              <w:rPr>
                <w:rFonts w:ascii="Arial" w:hAnsi="Arial" w:cs="Arial"/>
                <w:bCs/>
                <w:color w:val="FF0000"/>
                <w:sz w:val="22"/>
                <w:szCs w:val="22"/>
                <w:lang w:val="mk-MK"/>
              </w:rPr>
            </w:pPr>
            <w:r w:rsidRPr="00A52022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Објаснат 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и наведат примери. 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Default="00D169FC" w:rsidP="00D7452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Сите ученици можат да:</w:t>
            </w:r>
          </w:p>
          <w:p w:rsidR="00614B19" w:rsidRDefault="00080A30" w:rsidP="00D7452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 на прашањата со препознавање</w:t>
            </w:r>
            <w:r w:rsidR="00980177">
              <w:rPr>
                <w:rFonts w:ascii="Arial" w:hAnsi="Arial" w:cs="Arial"/>
                <w:sz w:val="22"/>
                <w:lang w:val="mk-MK"/>
              </w:rPr>
              <w:t xml:space="preserve">. </w:t>
            </w:r>
            <w:r w:rsidR="00614B19">
              <w:rPr>
                <w:rFonts w:ascii="Arial" w:hAnsi="Arial" w:cs="Arial"/>
                <w:sz w:val="22"/>
                <w:lang w:val="mk-MK"/>
              </w:rPr>
              <w:t xml:space="preserve"> </w:t>
            </w:r>
            <w:r w:rsidR="00614B19" w:rsidRPr="00B142FA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  <w:p w:rsidR="00D169FC" w:rsidRPr="00B142FA" w:rsidRDefault="00D169FC" w:rsidP="00D74524">
            <w:pPr>
              <w:pStyle w:val="Default"/>
              <w:widowControl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</w:p>
          <w:p w:rsidR="00D169FC" w:rsidRPr="009D411E" w:rsidRDefault="00D169FC" w:rsidP="00D74524">
            <w:pPr>
              <w:pStyle w:val="Default"/>
              <w:widowControl/>
              <w:spacing w:line="360" w:lineRule="auto"/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/>
                <w:bCs/>
                <w:color w:val="auto"/>
                <w:sz w:val="22"/>
                <w:szCs w:val="22"/>
                <w:lang w:val="mk-MK"/>
              </w:rPr>
              <w:t>Поголем дел од учениците можат да:</w:t>
            </w:r>
          </w:p>
          <w:p w:rsidR="00D169FC" w:rsidRPr="00F22B29" w:rsidRDefault="00D74524" w:rsidP="00D74524">
            <w:pPr>
              <w:pStyle w:val="Default"/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>Одговорат</w:t>
            </w:r>
            <w:r w:rsidR="00080A30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на прашањата со објаснување и наведување на примери за примена на знаењата.  </w:t>
            </w:r>
            <w:r w:rsidR="00980177">
              <w:rPr>
                <w:rFonts w:ascii="Arial" w:hAnsi="Arial" w:cs="Arial"/>
                <w:bCs/>
                <w:color w:val="auto"/>
                <w:sz w:val="22"/>
                <w:szCs w:val="22"/>
                <w:lang w:val="mk-MK"/>
              </w:rPr>
              <w:t xml:space="preserve"> </w:t>
            </w:r>
          </w:p>
        </w:tc>
      </w:tr>
      <w:tr w:rsidR="00D169FC" w:rsidRPr="00706998" w:rsidTr="00D74524">
        <w:trPr>
          <w:trHeight w:val="1816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Потребни ресурси за реализација на наставната содржина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169FC" w:rsidRPr="003C302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Табла,</w:t>
            </w:r>
            <w:r w:rsidRPr="00B142F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B142FA">
              <w:rPr>
                <w:rFonts w:ascii="Arial" w:hAnsi="Arial" w:cs="Arial"/>
                <w:color w:val="7F7F7F" w:themeColor="text1" w:themeTint="80"/>
                <w:sz w:val="22"/>
                <w:szCs w:val="22"/>
              </w:rPr>
              <w:t xml:space="preserve">флипчарт, интерактивна табла, </w:t>
            </w: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>ЛЦД</w:t>
            </w: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  <w:lang w:val="mk-MK"/>
              </w:rPr>
              <w:t>-</w:t>
            </w: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  <w:u w:val="single"/>
              </w:rPr>
              <w:t>проектор</w:t>
            </w:r>
          </w:p>
          <w:p w:rsidR="00D169FC" w:rsidRPr="003C302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>Учебници, книги, стручна литература од соодветната област</w:t>
            </w:r>
          </w:p>
          <w:p w:rsidR="00D169FC" w:rsidRPr="003C302E" w:rsidRDefault="00D169FC" w:rsidP="00C5247D">
            <w:pPr>
              <w:numPr>
                <w:ilvl w:val="0"/>
                <w:numId w:val="4"/>
              </w:numPr>
              <w:ind w:left="425"/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</w:pPr>
            <w:r w:rsidRPr="003C302E">
              <w:rPr>
                <w:rFonts w:ascii="Arial" w:hAnsi="Arial" w:cs="Arial"/>
                <w:color w:val="808080" w:themeColor="background1" w:themeShade="80"/>
                <w:sz w:val="22"/>
                <w:szCs w:val="22"/>
              </w:rPr>
              <w:t xml:space="preserve">Опрема, алатки, инвентар </w:t>
            </w:r>
          </w:p>
          <w:p w:rsidR="00D169FC" w:rsidRPr="00DF151A" w:rsidRDefault="00D169FC" w:rsidP="00C5247D">
            <w:pPr>
              <w:pStyle w:val="NoSpacing"/>
              <w:numPr>
                <w:ilvl w:val="0"/>
                <w:numId w:val="4"/>
              </w:numPr>
              <w:ind w:left="425"/>
              <w:rPr>
                <w:b/>
                <w:sz w:val="22"/>
                <w:lang w:val="mk-MK"/>
              </w:rPr>
            </w:pPr>
            <w:r w:rsidRPr="003C302E">
              <w:rPr>
                <w:rFonts w:cs="Arial"/>
                <w:color w:val="808080" w:themeColor="background1" w:themeShade="80"/>
                <w:sz w:val="22"/>
                <w:szCs w:val="22"/>
              </w:rPr>
              <w:t>Компјутери со соодветен софтвер и сл.</w:t>
            </w:r>
          </w:p>
        </w:tc>
      </w:tr>
      <w:tr w:rsidR="00D169FC" w:rsidRPr="00706998" w:rsidTr="003E7E1E">
        <w:trPr>
          <w:trHeight w:val="32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Фази на реализација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наставникот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Активности на ученикот</w:t>
            </w:r>
          </w:p>
        </w:tc>
      </w:tr>
      <w:tr w:rsidR="00D169FC" w:rsidRPr="00706998" w:rsidTr="003E7E1E">
        <w:trPr>
          <w:trHeight w:val="395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lastRenderedPageBreak/>
              <w:t>Воведен дел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614B19" w:rsidP="00080A30">
            <w:pPr>
              <w:pStyle w:val="NoSpacing"/>
              <w:rPr>
                <w:b/>
                <w:sz w:val="22"/>
                <w:lang w:val="mk-MK"/>
              </w:rPr>
            </w:pPr>
            <w:r w:rsidRPr="000D652D">
              <w:rPr>
                <w:sz w:val="22"/>
                <w:lang w:val="mk-MK"/>
              </w:rPr>
              <w:t xml:space="preserve">Го објаснува </w:t>
            </w:r>
            <w:r w:rsidR="00080A30">
              <w:rPr>
                <w:sz w:val="22"/>
                <w:lang w:val="mk-MK"/>
              </w:rPr>
              <w:t>тестот</w:t>
            </w:r>
            <w:r w:rsidRPr="000D652D">
              <w:rPr>
                <w:sz w:val="22"/>
                <w:lang w:val="mk-MK"/>
              </w:rPr>
              <w:t xml:space="preserve"> и потребното време за решавање. Ги наведува правилата по кои се одвива тестот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353A9A" w:rsidRDefault="00D169FC" w:rsidP="00C5247D">
            <w:pPr>
              <w:pStyle w:val="NoSpacing"/>
              <w:rPr>
                <w:sz w:val="22"/>
                <w:lang w:val="mk-MK"/>
              </w:rPr>
            </w:pPr>
            <w:r w:rsidRPr="00353A9A">
              <w:rPr>
                <w:sz w:val="22"/>
                <w:lang w:val="mk-MK"/>
              </w:rPr>
              <w:t xml:space="preserve">Поврзува претходно знаење и </w:t>
            </w:r>
            <w:r w:rsidR="00080A30">
              <w:rPr>
                <w:sz w:val="22"/>
                <w:lang w:val="mk-MK"/>
              </w:rPr>
              <w:t xml:space="preserve">бара </w:t>
            </w:r>
            <w:proofErr w:type="spellStart"/>
            <w:r w:rsidR="00080A30">
              <w:rPr>
                <w:sz w:val="22"/>
                <w:lang w:val="mk-MK"/>
              </w:rPr>
              <w:t>дообјаснувања</w:t>
            </w:r>
            <w:proofErr w:type="spellEnd"/>
            <w:r w:rsidR="00080A30">
              <w:rPr>
                <w:sz w:val="22"/>
                <w:lang w:val="mk-MK"/>
              </w:rPr>
              <w:t xml:space="preserve">. </w:t>
            </w:r>
          </w:p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</w:p>
        </w:tc>
      </w:tr>
      <w:tr w:rsidR="00D169FC" w:rsidRPr="00706998" w:rsidTr="003E7E1E">
        <w:trPr>
          <w:trHeight w:val="350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Нови содржини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rPr>
                <w:rFonts w:ascii="Arial" w:hAnsi="Arial" w:cs="Arial"/>
                <w:sz w:val="22"/>
                <w:szCs w:val="22"/>
                <w:lang w:val="mk-MK"/>
              </w:rPr>
            </w:pP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Се </w:t>
            </w:r>
            <w:r w:rsidR="00D74524">
              <w:rPr>
                <w:rFonts w:ascii="Arial" w:hAnsi="Arial" w:cs="Arial"/>
                <w:sz w:val="22"/>
                <w:szCs w:val="22"/>
                <w:lang w:val="mk-MK"/>
              </w:rPr>
              <w:t>спроведува</w:t>
            </w:r>
            <w:r>
              <w:rPr>
                <w:rFonts w:ascii="Arial" w:hAnsi="Arial" w:cs="Arial"/>
                <w:sz w:val="22"/>
                <w:szCs w:val="22"/>
                <w:lang w:val="mk-MK"/>
              </w:rPr>
              <w:t xml:space="preserve"> активноста.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614B19" w:rsidRDefault="00614B19" w:rsidP="00496EAB">
            <w:pPr>
              <w:pStyle w:val="NoSpacing"/>
              <w:rPr>
                <w:sz w:val="22"/>
                <w:lang w:val="mk-MK"/>
              </w:rPr>
            </w:pPr>
            <w:r w:rsidRPr="00614B19">
              <w:rPr>
                <w:sz w:val="22"/>
                <w:lang w:val="mk-MK"/>
              </w:rPr>
              <w:t xml:space="preserve">Одговара на прашањата. </w:t>
            </w:r>
          </w:p>
        </w:tc>
      </w:tr>
      <w:tr w:rsidR="00D169FC" w:rsidRPr="00706998" w:rsidTr="003E7E1E">
        <w:trPr>
          <w:trHeight w:val="683"/>
        </w:trPr>
        <w:tc>
          <w:tcPr>
            <w:tcW w:w="3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Примена на наученото/Рефлексија</w:t>
            </w:r>
          </w:p>
        </w:tc>
        <w:tc>
          <w:tcPr>
            <w:tcW w:w="32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DF151A" w:rsidRDefault="00D169FC" w:rsidP="00C5247D">
            <w:pPr>
              <w:pStyle w:val="NoSpacing"/>
              <w:rPr>
                <w:b/>
                <w:sz w:val="22"/>
                <w:lang w:val="mk-MK"/>
              </w:rPr>
            </w:pPr>
            <w:r w:rsidRPr="00DF151A">
              <w:rPr>
                <w:rFonts w:cs="Arial"/>
                <w:sz w:val="22"/>
                <w:szCs w:val="22"/>
              </w:rPr>
              <w:t>Вреднување на постигањат</w:t>
            </w:r>
            <w:r>
              <w:rPr>
                <w:rFonts w:cs="Arial"/>
                <w:sz w:val="22"/>
                <w:szCs w:val="22"/>
              </w:rPr>
              <w:t xml:space="preserve">а на учениците преку </w:t>
            </w:r>
            <w:r>
              <w:rPr>
                <w:rFonts w:cs="Arial"/>
                <w:sz w:val="22"/>
                <w:szCs w:val="22"/>
                <w:lang w:val="mk-MK"/>
              </w:rPr>
              <w:t>прашања и одговори</w:t>
            </w:r>
            <w:r w:rsidR="00614B19">
              <w:rPr>
                <w:rFonts w:cs="Arial"/>
                <w:sz w:val="22"/>
                <w:szCs w:val="22"/>
                <w:lang w:val="mk-MK"/>
              </w:rPr>
              <w:t xml:space="preserve">, истакнување на најдобрите. </w:t>
            </w:r>
          </w:p>
        </w:tc>
        <w:tc>
          <w:tcPr>
            <w:tcW w:w="3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614B19" w:rsidP="00C5247D">
            <w:pPr>
              <w:pStyle w:val="NoSpacing"/>
              <w:rPr>
                <w:sz w:val="22"/>
                <w:lang w:val="mk-MK"/>
              </w:rPr>
            </w:pPr>
            <w:r>
              <w:rPr>
                <w:sz w:val="22"/>
                <w:lang w:val="mk-MK"/>
              </w:rPr>
              <w:t xml:space="preserve">Поставува прашања за </w:t>
            </w:r>
            <w:proofErr w:type="spellStart"/>
            <w:r>
              <w:rPr>
                <w:sz w:val="22"/>
                <w:lang w:val="mk-MK"/>
              </w:rPr>
              <w:t>нејаснотии</w:t>
            </w:r>
            <w:proofErr w:type="spellEnd"/>
            <w:r>
              <w:rPr>
                <w:sz w:val="22"/>
                <w:lang w:val="mk-MK"/>
              </w:rPr>
              <w:t xml:space="preserve"> околу тестот. </w:t>
            </w:r>
            <w:r w:rsidR="00D169FC" w:rsidRPr="00F22B29">
              <w:rPr>
                <w:sz w:val="22"/>
                <w:lang w:val="mk-MK"/>
              </w:rPr>
              <w:t xml:space="preserve"> </w:t>
            </w:r>
          </w:p>
        </w:tc>
      </w:tr>
      <w:tr w:rsidR="00D169FC" w:rsidRPr="00706998" w:rsidTr="003E7E1E">
        <w:trPr>
          <w:trHeight w:val="503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  <w:hideMark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 xml:space="preserve">Корелација со други </w:t>
            </w:r>
            <w:proofErr w:type="spellStart"/>
            <w:r w:rsidRPr="00DF151A">
              <w:rPr>
                <w:b/>
                <w:sz w:val="22"/>
                <w:lang w:val="mk-MK"/>
              </w:rPr>
              <w:t>модуларни</w:t>
            </w:r>
            <w:proofErr w:type="spellEnd"/>
            <w:r w:rsidRPr="00DF151A">
              <w:rPr>
                <w:b/>
                <w:sz w:val="22"/>
                <w:lang w:val="mk-MK"/>
              </w:rPr>
              <w:t xml:space="preserve"> единици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F22B29" w:rsidRDefault="00496EAB" w:rsidP="003E7E1E">
            <w:pPr>
              <w:pStyle w:val="Default"/>
              <w:tabs>
                <w:tab w:val="left" w:pos="1417"/>
              </w:tabs>
              <w:jc w:val="both"/>
              <w:rPr>
                <w:rFonts w:ascii="Arial" w:hAnsi="Arial" w:cs="Arial"/>
                <w:bCs/>
                <w:sz w:val="22"/>
                <w:szCs w:val="22"/>
                <w:lang w:val="mk-MK"/>
              </w:rPr>
            </w:pPr>
            <w:r w:rsidRPr="00BD2481">
              <w:rPr>
                <w:rFonts w:ascii="Arial" w:hAnsi="Arial" w:cs="Arial"/>
                <w:bCs/>
                <w:sz w:val="22"/>
                <w:szCs w:val="22"/>
                <w:lang w:val="mk-MK"/>
              </w:rPr>
              <w:t>Биологија од основно образование.</w:t>
            </w:r>
          </w:p>
        </w:tc>
      </w:tr>
      <w:tr w:rsidR="00D169FC" w:rsidRPr="00706998" w:rsidTr="003E7E1E">
        <w:trPr>
          <w:trHeight w:val="350"/>
        </w:trPr>
        <w:tc>
          <w:tcPr>
            <w:tcW w:w="48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D9E2F3"/>
            <w:vAlign w:val="center"/>
          </w:tcPr>
          <w:p w:rsidR="00D169FC" w:rsidRPr="00DF151A" w:rsidRDefault="00D169FC" w:rsidP="003E7E1E">
            <w:pPr>
              <w:pStyle w:val="NoSpacing"/>
              <w:jc w:val="center"/>
              <w:rPr>
                <w:b/>
                <w:sz w:val="22"/>
                <w:lang w:val="mk-MK"/>
              </w:rPr>
            </w:pPr>
            <w:r w:rsidRPr="00DF151A">
              <w:rPr>
                <w:b/>
                <w:sz w:val="22"/>
                <w:lang w:val="mk-MK"/>
              </w:rPr>
              <w:t>Сугестии и предлози за подобрување на реализацијата на наставниот час</w:t>
            </w:r>
          </w:p>
        </w:tc>
        <w:tc>
          <w:tcPr>
            <w:tcW w:w="5213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D169FC" w:rsidRPr="00706998" w:rsidRDefault="00D169FC" w:rsidP="00C5247D">
            <w:pPr>
              <w:ind w:firstLine="360"/>
              <w:rPr>
                <w:rFonts w:ascii="Arial" w:eastAsia="Calibri" w:hAnsi="Arial" w:cs="Arial"/>
                <w:b/>
                <w:bCs/>
                <w:color w:val="000000"/>
                <w:sz w:val="22"/>
                <w:szCs w:val="22"/>
              </w:rPr>
            </w:pPr>
          </w:p>
          <w:p w:rsidR="00D169FC" w:rsidRPr="00706998" w:rsidRDefault="00D169FC" w:rsidP="00C5247D">
            <w:pPr>
              <w:pStyle w:val="Default"/>
              <w:spacing w:line="360" w:lineRule="auto"/>
              <w:ind w:firstLine="360"/>
              <w:jc w:val="both"/>
              <w:rPr>
                <w:rFonts w:ascii="Arial" w:hAnsi="Arial" w:cs="Arial"/>
                <w:b/>
                <w:bCs/>
                <w:sz w:val="22"/>
                <w:szCs w:val="22"/>
                <w:lang w:val="mk-MK"/>
              </w:rPr>
            </w:pPr>
          </w:p>
        </w:tc>
      </w:tr>
    </w:tbl>
    <w:p w:rsidR="00D169FC" w:rsidRPr="00F22B29" w:rsidRDefault="00D169FC" w:rsidP="00D169FC">
      <w:pPr>
        <w:rPr>
          <w:rFonts w:ascii="Arial" w:hAnsi="Arial" w:cs="Arial"/>
          <w:b/>
          <w:sz w:val="22"/>
          <w:szCs w:val="22"/>
          <w:lang w:val="mk-MK"/>
        </w:rPr>
      </w:pPr>
    </w:p>
    <w:p w:rsidR="00D169FC" w:rsidRDefault="00D169FC" w:rsidP="00D169FC">
      <w:pPr>
        <w:jc w:val="right"/>
        <w:rPr>
          <w:rFonts w:ascii="Arial" w:hAnsi="Arial" w:cs="Arial"/>
          <w:b/>
          <w:sz w:val="22"/>
          <w:szCs w:val="22"/>
          <w:lang w:val="mk-MK"/>
        </w:rPr>
      </w:pPr>
      <w:bookmarkStart w:id="0" w:name="_GoBack"/>
      <w:bookmarkEnd w:id="0"/>
    </w:p>
    <w:sectPr w:rsidR="00D169FC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1A02" w:rsidRDefault="00761A02" w:rsidP="00AF2CA6">
      <w:r>
        <w:separator/>
      </w:r>
    </w:p>
  </w:endnote>
  <w:endnote w:type="continuationSeparator" w:id="0">
    <w:p w:rsidR="00761A02" w:rsidRDefault="00761A02" w:rsidP="00AF2C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ZMEVR I+ VAG Rounde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CA6" w:rsidRPr="00AF2CA6" w:rsidRDefault="00AF2CA6" w:rsidP="00AF2CA6">
    <w:pPr>
      <w:pStyle w:val="Footer"/>
      <w:jc w:val="right"/>
    </w:pPr>
    <w:r>
      <w:rPr>
        <w:noProof/>
        <w:lang w:val="mk-MK" w:eastAsia="mk-MK"/>
      </w:rPr>
      <w:drawing>
        <wp:inline distT="0" distB="0" distL="0" distR="0" wp14:anchorId="540A6F6B" wp14:editId="2F6148AB">
          <wp:extent cx="2057400" cy="361950"/>
          <wp:effectExtent l="0" t="0" r="0" b="0"/>
          <wp:docPr id="1" name="Picture 1" descr="Obrazovanie logo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Obrazovanie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1A02" w:rsidRDefault="00761A02" w:rsidP="00AF2CA6">
      <w:r>
        <w:separator/>
      </w:r>
    </w:p>
  </w:footnote>
  <w:footnote w:type="continuationSeparator" w:id="0">
    <w:p w:rsidR="00761A02" w:rsidRDefault="00761A02" w:rsidP="00AF2C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8C76677"/>
    <w:multiLevelType w:val="hybridMultilevel"/>
    <w:tmpl w:val="B7FA90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1106D7"/>
    <w:multiLevelType w:val="hybridMultilevel"/>
    <w:tmpl w:val="9D680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D40777"/>
    <w:multiLevelType w:val="hybridMultilevel"/>
    <w:tmpl w:val="0FDE14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E3053DA"/>
    <w:multiLevelType w:val="hybridMultilevel"/>
    <w:tmpl w:val="9F4CC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3F4"/>
    <w:rsid w:val="00065761"/>
    <w:rsid w:val="00080A30"/>
    <w:rsid w:val="00092A13"/>
    <w:rsid w:val="003C302E"/>
    <w:rsid w:val="003E7E1E"/>
    <w:rsid w:val="0041221F"/>
    <w:rsid w:val="00496EAB"/>
    <w:rsid w:val="00614B19"/>
    <w:rsid w:val="006D0614"/>
    <w:rsid w:val="00761A02"/>
    <w:rsid w:val="00780987"/>
    <w:rsid w:val="007F23F4"/>
    <w:rsid w:val="00916DA9"/>
    <w:rsid w:val="00980177"/>
    <w:rsid w:val="00A90DBF"/>
    <w:rsid w:val="00AF2CA6"/>
    <w:rsid w:val="00CF7FDB"/>
    <w:rsid w:val="00D169FC"/>
    <w:rsid w:val="00D74524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89848-DF78-4541-83A3-27F1041D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69FC"/>
    <w:pPr>
      <w:spacing w:after="0" w:line="240" w:lineRule="auto"/>
    </w:pPr>
    <w:rPr>
      <w:rFonts w:ascii="Verdana" w:eastAsia="Times New Roman" w:hAnsi="Verdana" w:cs="Times New Roman"/>
      <w:sz w:val="28"/>
      <w:szCs w:val="28"/>
      <w:lang w:val="sr-Latn-CS"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D169FC"/>
    <w:pPr>
      <w:spacing w:after="0" w:line="240" w:lineRule="auto"/>
    </w:pPr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customStyle="1" w:styleId="Default">
    <w:name w:val="Default"/>
    <w:rsid w:val="00D169FC"/>
    <w:pPr>
      <w:widowControl w:val="0"/>
      <w:autoSpaceDE w:val="0"/>
      <w:autoSpaceDN w:val="0"/>
      <w:adjustRightInd w:val="0"/>
      <w:spacing w:after="0" w:line="240" w:lineRule="auto"/>
    </w:pPr>
    <w:rPr>
      <w:rFonts w:ascii="ZMEVR I+ VAG Rounded" w:eastAsia="MS ??" w:hAnsi="ZMEVR I+ VAG Rounded" w:cs="ZMEVR I+ VAG Rounded"/>
      <w:color w:val="000000"/>
      <w:sz w:val="24"/>
      <w:szCs w:val="24"/>
    </w:rPr>
  </w:style>
  <w:style w:type="paragraph" w:styleId="ListParagraph">
    <w:name w:val="List Paragraph"/>
    <w:basedOn w:val="Normal"/>
    <w:qFormat/>
    <w:rsid w:val="00D169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character" w:customStyle="1" w:styleId="NoSpacingChar">
    <w:name w:val="No Spacing Char"/>
    <w:link w:val="NoSpacing"/>
    <w:uiPriority w:val="1"/>
    <w:locked/>
    <w:rsid w:val="00D169FC"/>
    <w:rPr>
      <w:rFonts w:ascii="Arial" w:eastAsia="Times New Roman" w:hAnsi="Arial" w:cs="Times New Roman"/>
      <w:sz w:val="20"/>
      <w:szCs w:val="28"/>
      <w:lang w:val="sr-Latn-CS" w:eastAsia="sr-Latn-CS"/>
    </w:rPr>
  </w:style>
  <w:style w:type="paragraph" w:styleId="Header">
    <w:name w:val="header"/>
    <w:basedOn w:val="Normal"/>
    <w:link w:val="HeaderChar"/>
    <w:uiPriority w:val="99"/>
    <w:unhideWhenUsed/>
    <w:rsid w:val="00AF2C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F2CA6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Footer">
    <w:name w:val="footer"/>
    <w:basedOn w:val="Normal"/>
    <w:link w:val="FooterChar"/>
    <w:uiPriority w:val="99"/>
    <w:unhideWhenUsed/>
    <w:rsid w:val="00AF2C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F2CA6"/>
    <w:rPr>
      <w:rFonts w:ascii="Verdana" w:eastAsia="Times New Roman" w:hAnsi="Verdana" w:cs="Times New Roman"/>
      <w:sz w:val="28"/>
      <w:szCs w:val="28"/>
      <w:lang w:val="sr-Latn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2C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2CA6"/>
    <w:rPr>
      <w:rFonts w:ascii="Tahoma" w:eastAsia="Times New Roman" w:hAnsi="Tahoma" w:cs="Tahoma"/>
      <w:sz w:val="16"/>
      <w:szCs w:val="16"/>
      <w:lang w:val="sr-Latn-CS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Александар Алексовски</dc:creator>
  <cp:keywords/>
  <dc:description/>
  <cp:lastModifiedBy>Dafina Klekovska</cp:lastModifiedBy>
  <cp:revision>17</cp:revision>
  <dcterms:created xsi:type="dcterms:W3CDTF">2020-01-01T16:22:00Z</dcterms:created>
  <dcterms:modified xsi:type="dcterms:W3CDTF">2020-02-25T12:22:00Z</dcterms:modified>
</cp:coreProperties>
</file>