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372B03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72B03" w:rsidRDefault="00503B73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51F08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Ја </w:t>
            </w:r>
            <w:r w:rsidR="00372B03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молекуларната основа на наследувањето, градба на наследниот материјал и неговата организација во клетката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1E6B3C" w:rsidP="004057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>Структурна организација на хромозоми</w:t>
            </w:r>
            <w:r w:rsidR="004057D8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436DB8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Раздвој што разбираш, што не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1E6B3C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структура на хромозом</w:t>
            </w:r>
          </w:p>
          <w:p w:rsidR="00503B73" w:rsidRPr="00E6790B" w:rsidRDefault="001E6B3C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Разликува хромозоми според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центромер</w:t>
            </w:r>
            <w:proofErr w:type="spellEnd"/>
          </w:p>
          <w:p w:rsidR="00D169FC" w:rsidRDefault="001E6B3C" w:rsidP="0015518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кариотип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кариограм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идиограм</w:t>
            </w:r>
            <w:proofErr w:type="spellEnd"/>
          </w:p>
          <w:p w:rsidR="001E6B3C" w:rsidRPr="00A52022" w:rsidRDefault="001E6B3C" w:rsidP="0015518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за синдроми поради променет број на хромозоми во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кариотип</w:t>
            </w:r>
            <w:proofErr w:type="spellEnd"/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57417B">
        <w:trPr>
          <w:trHeight w:val="98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57417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A90B03" w:rsidP="0057417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хромозом</w:t>
            </w:r>
          </w:p>
          <w:p w:rsidR="00503B73" w:rsidRDefault="00436DB8" w:rsidP="0057417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Разберат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број на хромозоми </w:t>
            </w:r>
          </w:p>
          <w:p w:rsidR="00A90B03" w:rsidRDefault="00A90B03" w:rsidP="0057417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кариотип</w:t>
            </w:r>
            <w:proofErr w:type="spellEnd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, </w:t>
            </w:r>
            <w:proofErr w:type="spellStart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кариограм</w:t>
            </w:r>
            <w:proofErr w:type="spellEnd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идиограм</w:t>
            </w:r>
            <w:proofErr w:type="spellEnd"/>
          </w:p>
          <w:p w:rsidR="00D169FC" w:rsidRPr="00B142FA" w:rsidRDefault="00D169FC" w:rsidP="0057417B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57417B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57417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промена на нормален број на хромозоми и наведуваат синдроми</w:t>
            </w:r>
          </w:p>
          <w:p w:rsidR="00D528A7" w:rsidRDefault="00D528A7" w:rsidP="0057417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се прави </w:t>
            </w:r>
            <w:proofErr w:type="spellStart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кариограм</w:t>
            </w:r>
            <w:proofErr w:type="spellEnd"/>
            <w:r w:rsidR="00436DB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436DB8" w:rsidRDefault="001E6B3C" w:rsidP="0057417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последици од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трисомии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моносомии</w:t>
            </w:r>
            <w:proofErr w:type="spellEnd"/>
          </w:p>
          <w:p w:rsidR="00D169FC" w:rsidRPr="00A52022" w:rsidRDefault="00D169FC" w:rsidP="0057417B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57417B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503B73" w:rsidRDefault="00503B73" w:rsidP="0057417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хромозом</w:t>
            </w:r>
          </w:p>
          <w:p w:rsidR="00503B73" w:rsidRDefault="00CC279A" w:rsidP="0057417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разлики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меѓу </w:t>
            </w:r>
            <w:proofErr w:type="spellStart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кариотип</w:t>
            </w:r>
            <w:proofErr w:type="spellEnd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, </w:t>
            </w:r>
            <w:proofErr w:type="spellStart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кариограм</w:t>
            </w:r>
            <w:proofErr w:type="spellEnd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идиограм</w:t>
            </w:r>
            <w:proofErr w:type="spellEnd"/>
          </w:p>
          <w:p w:rsidR="00A90B03" w:rsidRDefault="00A90B03" w:rsidP="0057417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промени на број на хромозоми, </w:t>
            </w:r>
            <w:proofErr w:type="spellStart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моносомија</w:t>
            </w:r>
            <w:proofErr w:type="spellEnd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трисомија</w:t>
            </w:r>
            <w:proofErr w:type="spellEnd"/>
          </w:p>
          <w:p w:rsidR="00D169FC" w:rsidRPr="00B142FA" w:rsidRDefault="00D169FC" w:rsidP="0057417B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57417B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Default="00503B73" w:rsidP="0057417B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15518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важност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 хромозомите и нивната точна бројност</w:t>
            </w:r>
            <w:r w:rsidR="00CC279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A90B0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1E6B3C" w:rsidRDefault="00503B73" w:rsidP="0057417B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карактеристики на некои синдроми </w:t>
            </w:r>
            <w:r w:rsidR="001E6B3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поврзани со променет број на хромозоми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1E6B3C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A90B03">
              <w:rPr>
                <w:rFonts w:cs="Arial"/>
                <w:sz w:val="22"/>
                <w:szCs w:val="22"/>
                <w:lang w:val="mk-MK"/>
              </w:rPr>
              <w:t xml:space="preserve">наследниот материјал, наследувањето и </w:t>
            </w:r>
            <w:r w:rsidR="001E6B3C">
              <w:rPr>
                <w:rFonts w:cs="Arial"/>
                <w:sz w:val="22"/>
                <w:szCs w:val="22"/>
                <w:lang w:val="mk-MK"/>
              </w:rPr>
              <w:t>хромозомите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  <w:r w:rsidR="001E6B3C">
              <w:rPr>
                <w:sz w:val="22"/>
                <w:lang w:val="mk-MK"/>
              </w:rPr>
              <w:t xml:space="preserve"> за </w:t>
            </w:r>
            <w:proofErr w:type="spellStart"/>
            <w:r w:rsidR="001E6B3C">
              <w:rPr>
                <w:sz w:val="22"/>
                <w:lang w:val="mk-MK"/>
              </w:rPr>
              <w:t>Даунов</w:t>
            </w:r>
            <w:proofErr w:type="spellEnd"/>
            <w:r w:rsidR="001E6B3C">
              <w:rPr>
                <w:sz w:val="22"/>
                <w:lang w:val="mk-MK"/>
              </w:rPr>
              <w:t xml:space="preserve"> синдром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187" w:rsidRDefault="00503B73" w:rsidP="00155187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3073CE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</w:p>
          <w:p w:rsidR="00503B73" w:rsidRPr="00503B73" w:rsidRDefault="001E6B3C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Хромозоми, видови хромозоми според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центромер</w:t>
            </w:r>
            <w:proofErr w:type="spellEnd"/>
          </w:p>
          <w:p w:rsidR="00D169FC" w:rsidRDefault="00503B73" w:rsidP="001E6B3C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503B73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CC279A">
              <w:rPr>
                <w:rFonts w:cs="Arial"/>
                <w:sz w:val="22"/>
                <w:szCs w:val="22"/>
                <w:lang w:val="mk-MK"/>
              </w:rPr>
              <w:t xml:space="preserve">важност </w:t>
            </w:r>
            <w:r w:rsidR="003073CE">
              <w:rPr>
                <w:rFonts w:cs="Arial"/>
                <w:sz w:val="22"/>
                <w:szCs w:val="22"/>
                <w:lang w:val="mk-MK"/>
              </w:rPr>
              <w:t xml:space="preserve">на </w:t>
            </w:r>
            <w:r w:rsidR="001E6B3C">
              <w:rPr>
                <w:rFonts w:cs="Arial"/>
                <w:sz w:val="22"/>
                <w:szCs w:val="22"/>
                <w:lang w:val="mk-MK"/>
              </w:rPr>
              <w:t>точна бројност на хромозомите</w:t>
            </w:r>
          </w:p>
          <w:p w:rsidR="001E6B3C" w:rsidRDefault="001E6B3C" w:rsidP="001E6B3C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 xml:space="preserve">Објаснува разлика меѓу </w:t>
            </w:r>
            <w:proofErr w:type="spellStart"/>
            <w:r>
              <w:rPr>
                <w:rFonts w:cs="Arial"/>
                <w:sz w:val="22"/>
                <w:szCs w:val="22"/>
                <w:lang w:val="mk-MK"/>
              </w:rPr>
              <w:t>кариотип</w:t>
            </w:r>
            <w:proofErr w:type="spellEnd"/>
            <w:r>
              <w:rPr>
                <w:rFonts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  <w:lang w:val="mk-MK"/>
              </w:rPr>
              <w:t>кариограм</w:t>
            </w:r>
            <w:proofErr w:type="spellEnd"/>
            <w:r>
              <w:rPr>
                <w:rFonts w:cs="Arial"/>
                <w:sz w:val="22"/>
                <w:szCs w:val="22"/>
                <w:lang w:val="mk-MK"/>
              </w:rPr>
              <w:t xml:space="preserve"> и </w:t>
            </w:r>
            <w:proofErr w:type="spellStart"/>
            <w:r>
              <w:rPr>
                <w:rFonts w:cs="Arial"/>
                <w:sz w:val="22"/>
                <w:szCs w:val="22"/>
                <w:lang w:val="mk-MK"/>
              </w:rPr>
              <w:t>идиограм</w:t>
            </w:r>
            <w:proofErr w:type="spellEnd"/>
          </w:p>
          <w:p w:rsidR="001E6B3C" w:rsidRPr="0010696E" w:rsidRDefault="001E6B3C" w:rsidP="001E6B3C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 xml:space="preserve">Опишува некои карактеристики на синдроми поврзани со </w:t>
            </w:r>
            <w:proofErr w:type="spellStart"/>
            <w:r>
              <w:rPr>
                <w:rFonts w:cs="Arial"/>
                <w:sz w:val="22"/>
                <w:szCs w:val="22"/>
                <w:lang w:val="mk-MK"/>
              </w:rPr>
              <w:t>моносомија</w:t>
            </w:r>
            <w:proofErr w:type="spellEnd"/>
            <w:r>
              <w:rPr>
                <w:rFonts w:cs="Arial"/>
                <w:sz w:val="22"/>
                <w:szCs w:val="22"/>
                <w:lang w:val="mk-MK"/>
              </w:rPr>
              <w:t xml:space="preserve"> и </w:t>
            </w:r>
            <w:proofErr w:type="spellStart"/>
            <w:r>
              <w:rPr>
                <w:rFonts w:cs="Arial"/>
                <w:sz w:val="22"/>
                <w:szCs w:val="22"/>
                <w:lang w:val="mk-MK"/>
              </w:rPr>
              <w:t>трисомија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1E6B3C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важноста на хромозомите, нивната структура и бројност</w:t>
            </w:r>
          </w:p>
          <w:p w:rsidR="00A90B03" w:rsidRDefault="00CC279A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вклучува во дискусија за </w:t>
            </w:r>
            <w:r w:rsidR="001E6B3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синдроми со кои се сретнале, односно карактеристики на луѓе со </w:t>
            </w:r>
            <w:proofErr w:type="spellStart"/>
            <w:r w:rsidR="001E6B3C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Даунов</w:t>
            </w:r>
            <w:proofErr w:type="spellEnd"/>
            <w:r w:rsidR="001E6B3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синдром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7B" w:rsidRDefault="0057417B" w:rsidP="0057417B">
      <w:r>
        <w:separator/>
      </w:r>
    </w:p>
  </w:endnote>
  <w:endnote w:type="continuationSeparator" w:id="0">
    <w:p w:rsidR="0057417B" w:rsidRDefault="0057417B" w:rsidP="0057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7B" w:rsidRDefault="0057417B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4E51DA32" wp14:editId="352C8DC0">
          <wp:simplePos x="0" y="0"/>
          <wp:positionH relativeFrom="column">
            <wp:posOffset>4144489</wp:posOffset>
          </wp:positionH>
          <wp:positionV relativeFrom="paragraph">
            <wp:posOffset>-60011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7B" w:rsidRDefault="0057417B" w:rsidP="0057417B">
      <w:r>
        <w:separator/>
      </w:r>
    </w:p>
  </w:footnote>
  <w:footnote w:type="continuationSeparator" w:id="0">
    <w:p w:rsidR="0057417B" w:rsidRDefault="0057417B" w:rsidP="0057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55187"/>
    <w:rsid w:val="001E6B3C"/>
    <w:rsid w:val="002F25B0"/>
    <w:rsid w:val="003073CE"/>
    <w:rsid w:val="00372B03"/>
    <w:rsid w:val="003E743B"/>
    <w:rsid w:val="003E7E1E"/>
    <w:rsid w:val="004057D8"/>
    <w:rsid w:val="0041221F"/>
    <w:rsid w:val="00436DB8"/>
    <w:rsid w:val="00496EAB"/>
    <w:rsid w:val="00503B73"/>
    <w:rsid w:val="0057417B"/>
    <w:rsid w:val="00780987"/>
    <w:rsid w:val="007B50B8"/>
    <w:rsid w:val="007F23F4"/>
    <w:rsid w:val="00916DA9"/>
    <w:rsid w:val="00A90B03"/>
    <w:rsid w:val="00CC279A"/>
    <w:rsid w:val="00CF7FDB"/>
    <w:rsid w:val="00D169FC"/>
    <w:rsid w:val="00D528A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A81C6-6D94-40A5-9C83-63CB7201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574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17B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74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17B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17</cp:revision>
  <dcterms:created xsi:type="dcterms:W3CDTF">2020-01-01T16:22:00Z</dcterms:created>
  <dcterms:modified xsi:type="dcterms:W3CDTF">2020-02-14T15:20:00Z</dcterms:modified>
</cp:coreProperties>
</file>