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34" w:rsidRPr="009D2F6D" w:rsidRDefault="005C3D34" w:rsidP="005C3D34">
      <w:pPr>
        <w:jc w:val="center"/>
        <w:rPr>
          <w:b/>
          <w:sz w:val="28"/>
          <w:szCs w:val="28"/>
        </w:rPr>
      </w:pPr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761"/>
        <w:gridCol w:w="1507"/>
        <w:gridCol w:w="1688"/>
        <w:gridCol w:w="2301"/>
      </w:tblGrid>
      <w:tr w:rsidR="005C3D34" w:rsidRPr="002648DE" w:rsidTr="00201D0E">
        <w:tc>
          <w:tcPr>
            <w:tcW w:w="337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i/>
              </w:rPr>
              <w:t>Училиште</w:t>
            </w:r>
            <w:proofErr w:type="spellEnd"/>
            <w:r w:rsidRPr="002648DE">
              <w:rPr>
                <w:b/>
                <w:i/>
              </w:rPr>
              <w:t>:</w:t>
            </w:r>
          </w:p>
        </w:tc>
        <w:tc>
          <w:tcPr>
            <w:tcW w:w="176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i/>
              </w:rPr>
              <w:t>Предметен</w:t>
            </w:r>
            <w:proofErr w:type="spellEnd"/>
            <w:r w:rsidRPr="002648DE">
              <w:rPr>
                <w:b/>
                <w:i/>
              </w:rPr>
              <w:t xml:space="preserve"> </w:t>
            </w:r>
            <w:proofErr w:type="spellStart"/>
            <w:r w:rsidRPr="002648DE">
              <w:rPr>
                <w:b/>
                <w:i/>
              </w:rPr>
              <w:t>наставник</w:t>
            </w:r>
            <w:proofErr w:type="spellEnd"/>
            <w:r w:rsidRPr="002648DE">
              <w:rPr>
                <w:b/>
                <w:i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i/>
              </w:rPr>
              <w:t>Клас</w:t>
            </w:r>
            <w:proofErr w:type="spellEnd"/>
            <w:r w:rsidRPr="002648DE">
              <w:rPr>
                <w:b/>
                <w:i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i/>
              </w:rPr>
              <w:t>Учебна</w:t>
            </w:r>
            <w:proofErr w:type="spellEnd"/>
            <w:r w:rsidRPr="002648DE">
              <w:rPr>
                <w:b/>
                <w:i/>
                <w:lang w:val="en-US"/>
              </w:rPr>
              <w:t xml:space="preserve"> </w:t>
            </w:r>
            <w:proofErr w:type="spellStart"/>
            <w:r w:rsidRPr="002648DE">
              <w:rPr>
                <w:b/>
                <w:i/>
              </w:rPr>
              <w:t>година</w:t>
            </w:r>
            <w:proofErr w:type="spellEnd"/>
            <w:r w:rsidRPr="002648DE">
              <w:rPr>
                <w:b/>
                <w:i/>
                <w:lang w:val="en-US"/>
              </w:rPr>
              <w:t>:</w:t>
            </w:r>
          </w:p>
        </w:tc>
        <w:tc>
          <w:tcPr>
            <w:tcW w:w="230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i/>
              </w:rPr>
              <w:t>Дата</w:t>
            </w:r>
            <w:proofErr w:type="spellEnd"/>
            <w:r w:rsidRPr="002648DE">
              <w:rPr>
                <w:b/>
                <w:i/>
                <w:lang w:val="en-US"/>
              </w:rPr>
              <w:t>:</w:t>
            </w:r>
          </w:p>
        </w:tc>
      </w:tr>
      <w:tr w:rsidR="005C3D34" w:rsidRPr="009D2F6D" w:rsidTr="00201D0E">
        <w:trPr>
          <w:trHeight w:val="693"/>
        </w:trPr>
        <w:tc>
          <w:tcPr>
            <w:tcW w:w="337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i/>
              </w:rPr>
            </w:pPr>
          </w:p>
        </w:tc>
        <w:tc>
          <w:tcPr>
            <w:tcW w:w="176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i/>
              </w:rPr>
            </w:pP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Default="005C3D34" w:rsidP="00201D0E">
            <w:pPr>
              <w:rPr>
                <w:b/>
                <w:i/>
              </w:rPr>
            </w:pPr>
          </w:p>
          <w:p w:rsidR="005C3D34" w:rsidRPr="002648DE" w:rsidRDefault="005C3D34" w:rsidP="00201D0E">
            <w:pPr>
              <w:rPr>
                <w:b/>
                <w:i/>
              </w:rPr>
            </w:pPr>
            <w:r w:rsidRPr="002648DE">
              <w:rPr>
                <w:b/>
                <w:i/>
              </w:rPr>
              <w:t>I-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Default="005C3D34" w:rsidP="00201D0E">
            <w:pPr>
              <w:rPr>
                <w:b/>
                <w:i/>
              </w:rPr>
            </w:pPr>
          </w:p>
          <w:p w:rsidR="005C3D34" w:rsidRPr="002648DE" w:rsidRDefault="005C3D34" w:rsidP="00201D0E">
            <w:pPr>
              <w:rPr>
                <w:b/>
                <w:i/>
              </w:rPr>
            </w:pPr>
            <w:r w:rsidRPr="002648DE">
              <w:rPr>
                <w:b/>
                <w:i/>
              </w:rPr>
              <w:t>2015/16</w:t>
            </w:r>
          </w:p>
        </w:tc>
        <w:tc>
          <w:tcPr>
            <w:tcW w:w="230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i/>
              </w:rPr>
            </w:pPr>
          </w:p>
          <w:p w:rsidR="005C3D34" w:rsidRPr="002648DE" w:rsidRDefault="005C3D34" w:rsidP="00201D0E">
            <w:pPr>
              <w:rPr>
                <w:b/>
                <w:i/>
              </w:rPr>
            </w:pPr>
            <w:r w:rsidRPr="002648DE">
              <w:rPr>
                <w:b/>
                <w:i/>
              </w:rPr>
              <w:t xml:space="preserve">        </w:t>
            </w:r>
          </w:p>
        </w:tc>
      </w:tr>
      <w:tr w:rsidR="005C3D34" w:rsidRPr="009D2F6D" w:rsidTr="00201D0E">
        <w:tc>
          <w:tcPr>
            <w:tcW w:w="337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9D2F6D" w:rsidRDefault="005C3D3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7257" w:type="dxa"/>
            <w:gridSpan w:val="4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9D2F6D" w:rsidRDefault="005C3D34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5C3D34" w:rsidRPr="00B97AB4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9D2F6D" w:rsidRDefault="005C3D34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B97AB4" w:rsidRDefault="005C3D34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5C3D34" w:rsidRPr="00D46CAF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D46CAF" w:rsidRDefault="005C3D34" w:rsidP="00201D0E">
            <w:pPr>
              <w:rPr>
                <w:i/>
                <w:iCs/>
                <w:u w:val="single"/>
              </w:rPr>
            </w:pPr>
            <w:proofErr w:type="spellStart"/>
            <w:r w:rsidRPr="00D46CAF">
              <w:rPr>
                <w:bCs/>
                <w:i/>
                <w:iCs/>
                <w:u w:val="single"/>
              </w:rPr>
              <w:t>Наставна</w:t>
            </w:r>
            <w:proofErr w:type="spellEnd"/>
            <w:r w:rsidRPr="00D46CAF">
              <w:rPr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46CAF">
              <w:rPr>
                <w:bCs/>
                <w:i/>
                <w:iCs/>
                <w:u w:val="single"/>
              </w:rPr>
              <w:t>содр`ина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D46CAF" w:rsidRDefault="005C3D34" w:rsidP="00201D0E">
            <w:pPr>
              <w:rPr>
                <w:u w:val="single"/>
              </w:rPr>
            </w:pPr>
            <w:r w:rsidRPr="00D46CAF">
              <w:rPr>
                <w:u w:val="single"/>
              </w:rPr>
              <w:t>4</w:t>
            </w:r>
            <w:r>
              <w:rPr>
                <w:u w:val="single"/>
              </w:rPr>
              <w:t>1</w:t>
            </w:r>
            <w:r w:rsidRPr="00D46CAF">
              <w:rPr>
                <w:u w:val="single"/>
              </w:rPr>
              <w:t xml:space="preserve">. </w:t>
            </w:r>
            <w:proofErr w:type="spellStart"/>
            <w:r w:rsidRPr="002648DE">
              <w:rPr>
                <w:u w:val="single"/>
              </w:rPr>
              <w:t>Подготовка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на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програма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за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патување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со</w:t>
            </w:r>
            <w:proofErr w:type="spellEnd"/>
            <w:r w:rsidRPr="002648DE">
              <w:rPr>
                <w:u w:val="single"/>
              </w:rPr>
              <w:t xml:space="preserve"> </w:t>
            </w:r>
            <w:proofErr w:type="spellStart"/>
            <w:r w:rsidRPr="002648DE">
              <w:rPr>
                <w:u w:val="single"/>
              </w:rPr>
              <w:t>активности</w:t>
            </w:r>
            <w:proofErr w:type="spellEnd"/>
          </w:p>
        </w:tc>
      </w:tr>
      <w:tr w:rsidR="005C3D34" w:rsidRPr="002648DE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Тип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на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Pr>
              <w:rPr>
                <w:b/>
                <w:u w:val="single"/>
              </w:rPr>
            </w:pPr>
            <w:r w:rsidRPr="002648DE">
              <w:rPr>
                <w:b/>
                <w:u w:val="single"/>
              </w:rPr>
              <w:t xml:space="preserve">1.Час </w:t>
            </w:r>
            <w:proofErr w:type="spellStart"/>
            <w:r w:rsidRPr="002648DE">
              <w:rPr>
                <w:b/>
                <w:u w:val="single"/>
              </w:rPr>
              <w:t>за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усвојување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на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нови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знаења</w:t>
            </w:r>
            <w:proofErr w:type="spellEnd"/>
          </w:p>
          <w:p w:rsidR="005C3D34" w:rsidRPr="000A3000" w:rsidRDefault="005C3D34" w:rsidP="00201D0E">
            <w:pPr>
              <w:rPr>
                <w:b/>
                <w:u w:val="single"/>
              </w:rPr>
            </w:pPr>
            <w:r w:rsidRPr="000A3000">
              <w:rPr>
                <w:b/>
                <w:u w:val="single"/>
              </w:rPr>
              <w:t xml:space="preserve">2.Час </w:t>
            </w:r>
            <w:proofErr w:type="spellStart"/>
            <w:r w:rsidRPr="000A3000">
              <w:rPr>
                <w:b/>
                <w:u w:val="single"/>
              </w:rPr>
              <w:t>за</w:t>
            </w:r>
            <w:proofErr w:type="spellEnd"/>
            <w:r w:rsidRPr="000A3000">
              <w:rPr>
                <w:b/>
                <w:u w:val="single"/>
              </w:rPr>
              <w:t xml:space="preserve"> </w:t>
            </w:r>
            <w:proofErr w:type="spellStart"/>
            <w:r w:rsidRPr="000A3000">
              <w:rPr>
                <w:b/>
                <w:u w:val="single"/>
              </w:rPr>
              <w:t>утврдување</w:t>
            </w:r>
            <w:proofErr w:type="spellEnd"/>
            <w:r w:rsidRPr="000A3000">
              <w:rPr>
                <w:b/>
                <w:u w:val="single"/>
              </w:rPr>
              <w:t xml:space="preserve"> </w:t>
            </w:r>
            <w:proofErr w:type="spellStart"/>
            <w:r w:rsidRPr="000A3000">
              <w:rPr>
                <w:b/>
                <w:u w:val="single"/>
              </w:rPr>
              <w:t>на</w:t>
            </w:r>
            <w:proofErr w:type="spellEnd"/>
            <w:r w:rsidRPr="000A3000">
              <w:rPr>
                <w:b/>
                <w:u w:val="single"/>
              </w:rPr>
              <w:t xml:space="preserve">  </w:t>
            </w:r>
            <w:proofErr w:type="spellStart"/>
            <w:r w:rsidRPr="000A3000">
              <w:rPr>
                <w:b/>
                <w:u w:val="single"/>
              </w:rPr>
              <w:t>знаења</w:t>
            </w:r>
            <w:proofErr w:type="spellEnd"/>
          </w:p>
          <w:p w:rsidR="005C3D34" w:rsidRPr="002648DE" w:rsidRDefault="005C3D34" w:rsidP="00201D0E">
            <w:pPr>
              <w:rPr>
                <w:b/>
                <w:u w:val="single"/>
              </w:rPr>
            </w:pPr>
            <w:r w:rsidRPr="002648DE">
              <w:rPr>
                <w:b/>
                <w:u w:val="single"/>
              </w:rPr>
              <w:t xml:space="preserve">3.Час </w:t>
            </w:r>
            <w:proofErr w:type="spellStart"/>
            <w:r w:rsidRPr="002648DE">
              <w:rPr>
                <w:b/>
                <w:u w:val="single"/>
              </w:rPr>
              <w:t>за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повторување</w:t>
            </w:r>
            <w:proofErr w:type="spellEnd"/>
            <w:r w:rsidRPr="002648DE">
              <w:rPr>
                <w:b/>
                <w:u w:val="single"/>
              </w:rPr>
              <w:t xml:space="preserve"> и </w:t>
            </w:r>
            <w:proofErr w:type="spellStart"/>
            <w:r w:rsidRPr="002648DE">
              <w:rPr>
                <w:b/>
                <w:u w:val="single"/>
              </w:rPr>
              <w:t>систематизирање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на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знаењата</w:t>
            </w:r>
            <w:proofErr w:type="spellEnd"/>
          </w:p>
          <w:p w:rsidR="005C3D34" w:rsidRPr="002648DE" w:rsidRDefault="005C3D34" w:rsidP="00201D0E">
            <w:r w:rsidRPr="002648DE">
              <w:t xml:space="preserve">4.Час </w:t>
            </w:r>
            <w:proofErr w:type="spellStart"/>
            <w:r w:rsidRPr="002648DE">
              <w:t>за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проверување</w:t>
            </w:r>
            <w:proofErr w:type="spellEnd"/>
            <w:r w:rsidRPr="002648DE">
              <w:t xml:space="preserve"> и </w:t>
            </w:r>
            <w:proofErr w:type="spellStart"/>
            <w:r w:rsidRPr="002648DE">
              <w:t>оценување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знаењата</w:t>
            </w:r>
            <w:proofErr w:type="spellEnd"/>
          </w:p>
          <w:p w:rsidR="005C3D34" w:rsidRPr="002648DE" w:rsidRDefault="005C3D34" w:rsidP="00201D0E">
            <w:pPr>
              <w:rPr>
                <w:b/>
                <w:u w:val="single"/>
              </w:rPr>
            </w:pPr>
            <w:r w:rsidRPr="002648DE">
              <w:rPr>
                <w:b/>
                <w:u w:val="single"/>
              </w:rPr>
              <w:t xml:space="preserve">5.Комбиниран </w:t>
            </w:r>
            <w:proofErr w:type="spellStart"/>
            <w:r w:rsidRPr="002648DE">
              <w:rPr>
                <w:b/>
                <w:u w:val="single"/>
              </w:rPr>
              <w:t>час</w:t>
            </w:r>
            <w:proofErr w:type="spellEnd"/>
          </w:p>
        </w:tc>
      </w:tr>
      <w:tr w:rsidR="005C3D34" w:rsidRPr="002648DE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Наставни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</w:pPr>
            <w:r w:rsidRPr="002648DE">
              <w:t>1.</w:t>
            </w:r>
            <w:r w:rsidRPr="002648DE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  <w:r w:rsidRPr="002648DE">
              <w:t xml:space="preserve">    </w:t>
            </w:r>
            <w:r w:rsidRPr="002648DE">
              <w:rPr>
                <w:b/>
                <w:u w:val="single"/>
              </w:rPr>
              <w:t xml:space="preserve">10.Аудио-визуелен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</w:pPr>
            <w:r w:rsidRPr="002648DE">
              <w:t>2.</w:t>
            </w:r>
            <w:r w:rsidRPr="002648DE">
              <w:rPr>
                <w:b/>
                <w:u w:val="single"/>
              </w:rPr>
              <w:t xml:space="preserve">Комуникативен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  <w:r w:rsidRPr="002648DE">
              <w:t xml:space="preserve">     11.Аудио-лингвален </w:t>
            </w:r>
            <w:proofErr w:type="spellStart"/>
            <w:r w:rsidRPr="002648DE">
              <w:t>метод</w:t>
            </w:r>
            <w:proofErr w:type="spellEnd"/>
            <w:r w:rsidRPr="002648DE">
              <w:t xml:space="preserve"> </w:t>
            </w:r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2648DE">
              <w:t xml:space="preserve">3.Метод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игра</w:t>
            </w:r>
            <w:proofErr w:type="spellEnd"/>
            <w:r w:rsidRPr="002648DE">
              <w:t xml:space="preserve">                   12.Истражувачки-откривачки </w:t>
            </w:r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2648DE">
              <w:t>4.</w:t>
            </w:r>
            <w:r w:rsidRPr="000A3000">
              <w:rPr>
                <w:b/>
                <w:u w:val="single"/>
              </w:rPr>
              <w:t xml:space="preserve">Кооперативен </w:t>
            </w:r>
            <w:proofErr w:type="spellStart"/>
            <w:r w:rsidRPr="000A3000">
              <w:rPr>
                <w:b/>
                <w:u w:val="single"/>
              </w:rPr>
              <w:t>метод</w:t>
            </w:r>
            <w:proofErr w:type="spellEnd"/>
            <w:r>
              <w:t xml:space="preserve">        </w:t>
            </w:r>
            <w:r w:rsidRPr="002648DE">
              <w:t xml:space="preserve">13.Метод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набљудување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2648DE">
              <w:t xml:space="preserve">5.Текстуален </w:t>
            </w:r>
            <w:proofErr w:type="spellStart"/>
            <w:r w:rsidRPr="002648DE">
              <w:t>метод</w:t>
            </w:r>
            <w:proofErr w:type="spellEnd"/>
            <w:r w:rsidRPr="002648DE">
              <w:t xml:space="preserve">              14.</w:t>
            </w:r>
            <w:r w:rsidRPr="002648DE">
              <w:rPr>
                <w:b/>
                <w:u w:val="single"/>
              </w:rPr>
              <w:t xml:space="preserve">Илустративен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</w:pPr>
            <w:r w:rsidRPr="002648DE">
              <w:t xml:space="preserve">6.Метод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пишување</w:t>
            </w:r>
            <w:proofErr w:type="spellEnd"/>
            <w:r w:rsidRPr="002648DE">
              <w:t xml:space="preserve">         15.Метод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практична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работа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</w:pPr>
            <w:r w:rsidRPr="002648DE">
              <w:t xml:space="preserve">7.Структурален </w:t>
            </w:r>
            <w:proofErr w:type="spellStart"/>
            <w:r w:rsidRPr="002648DE">
              <w:t>метод</w:t>
            </w:r>
            <w:proofErr w:type="spellEnd"/>
            <w:r w:rsidRPr="002648DE">
              <w:t xml:space="preserve">         16. </w:t>
            </w:r>
            <w:proofErr w:type="spellStart"/>
            <w:r w:rsidRPr="002648DE">
              <w:t>хорско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повторување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</w:rPr>
            </w:pPr>
            <w:r w:rsidRPr="002648DE">
              <w:t>8.</w:t>
            </w:r>
            <w:r w:rsidRPr="002648DE">
              <w:rPr>
                <w:b/>
                <w:u w:val="single"/>
              </w:rPr>
              <w:t xml:space="preserve">Монолошки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2648DE">
              <w:t>17.</w:t>
            </w:r>
            <w:r w:rsidRPr="002648DE">
              <w:rPr>
                <w:b/>
                <w:u w:val="single"/>
              </w:rPr>
              <w:t>Еклетички(</w:t>
            </w:r>
            <w:proofErr w:type="spellStart"/>
            <w:r w:rsidRPr="002648DE">
              <w:rPr>
                <w:b/>
                <w:u w:val="single"/>
              </w:rPr>
              <w:t>мешовит</w:t>
            </w:r>
            <w:proofErr w:type="spellEnd"/>
            <w:r w:rsidRPr="002648DE">
              <w:rPr>
                <w:b/>
                <w:u w:val="single"/>
              </w:rPr>
              <w:t xml:space="preserve">)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2648DE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2648DE">
              <w:t xml:space="preserve">             </w:t>
            </w:r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2648DE">
              <w:t>9.</w:t>
            </w:r>
            <w:r w:rsidRPr="002648DE">
              <w:rPr>
                <w:b/>
                <w:u w:val="single"/>
              </w:rPr>
              <w:t xml:space="preserve">Дијалошки </w:t>
            </w:r>
            <w:proofErr w:type="spellStart"/>
            <w:r w:rsidRPr="002648DE">
              <w:rPr>
                <w:b/>
                <w:u w:val="single"/>
              </w:rPr>
              <w:t>метод</w:t>
            </w:r>
            <w:proofErr w:type="spellEnd"/>
            <w:r w:rsidRPr="002648DE">
              <w:t xml:space="preserve">                      </w:t>
            </w:r>
            <w:r w:rsidRPr="002648DE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2648DE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2648DE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5C3D34" w:rsidRPr="002648DE" w:rsidRDefault="005C3D34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2648DE">
              <w:t>(</w:t>
            </w:r>
            <w:proofErr w:type="spellStart"/>
            <w:r w:rsidRPr="002648DE">
              <w:t>метод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разговор</w:t>
            </w:r>
            <w:proofErr w:type="spellEnd"/>
            <w:r w:rsidRPr="002648DE">
              <w:t xml:space="preserve">)              </w:t>
            </w:r>
          </w:p>
        </w:tc>
      </w:tr>
      <w:tr w:rsidR="005C3D34" w:rsidRPr="002648DE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Наставни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Pr>
              <w:tabs>
                <w:tab w:val="left" w:pos="720"/>
              </w:tabs>
              <w:snapToGrid w:val="0"/>
            </w:pPr>
            <w:r w:rsidRPr="002648DE">
              <w:t>1.</w:t>
            </w:r>
            <w:r w:rsidRPr="002648DE">
              <w:rPr>
                <w:b/>
                <w:u w:val="single"/>
              </w:rPr>
              <w:t xml:space="preserve">индивидуална </w:t>
            </w:r>
            <w:proofErr w:type="spellStart"/>
            <w:r w:rsidRPr="002648DE">
              <w:rPr>
                <w:b/>
                <w:u w:val="single"/>
              </w:rPr>
              <w:t>форма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на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работа</w:t>
            </w:r>
            <w:proofErr w:type="spellEnd"/>
            <w:r w:rsidRPr="002648DE">
              <w:t xml:space="preserve">                 2.работа </w:t>
            </w:r>
            <w:proofErr w:type="spellStart"/>
            <w:r w:rsidRPr="002648DE">
              <w:t>во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парови</w:t>
            </w:r>
            <w:proofErr w:type="spellEnd"/>
            <w:r w:rsidRPr="002648DE">
              <w:rPr>
                <w:b/>
                <w:u w:val="single"/>
              </w:rPr>
              <w:t xml:space="preserve">  3.фронтална </w:t>
            </w:r>
            <w:proofErr w:type="spellStart"/>
            <w:r w:rsidRPr="002648DE">
              <w:rPr>
                <w:b/>
                <w:u w:val="single"/>
              </w:rPr>
              <w:t>форма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на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работа</w:t>
            </w:r>
            <w:proofErr w:type="spellEnd"/>
            <w:r w:rsidRPr="002648DE">
              <w:rPr>
                <w:b/>
                <w:u w:val="single"/>
              </w:rPr>
              <w:t xml:space="preserve">                       </w:t>
            </w:r>
            <w:r w:rsidRPr="002648DE">
              <w:rPr>
                <w:b/>
              </w:rPr>
              <w:t xml:space="preserve">4.работа </w:t>
            </w:r>
            <w:proofErr w:type="spellStart"/>
            <w:r w:rsidRPr="002648DE">
              <w:rPr>
                <w:b/>
              </w:rPr>
              <w:t>во</w:t>
            </w:r>
            <w:proofErr w:type="spellEnd"/>
            <w:r w:rsidRPr="002648DE">
              <w:rPr>
                <w:b/>
              </w:rPr>
              <w:t xml:space="preserve"> </w:t>
            </w:r>
            <w:proofErr w:type="spellStart"/>
            <w:r w:rsidRPr="002648DE">
              <w:rPr>
                <w:b/>
              </w:rPr>
              <w:t>групи</w:t>
            </w:r>
            <w:proofErr w:type="spellEnd"/>
            <w:r w:rsidRPr="002648DE">
              <w:t xml:space="preserve"> </w:t>
            </w:r>
          </w:p>
        </w:tc>
      </w:tr>
      <w:tr w:rsidR="005C3D34" w:rsidRPr="002648DE" w:rsidTr="00201D0E"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Наставни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r w:rsidRPr="002648DE">
              <w:t>1.</w:t>
            </w:r>
            <w:r w:rsidRPr="002648DE">
              <w:rPr>
                <w:b/>
              </w:rPr>
              <w:t>Учебник /</w:t>
            </w:r>
            <w:proofErr w:type="spellStart"/>
            <w:r w:rsidRPr="002648DE">
              <w:rPr>
                <w:b/>
              </w:rPr>
              <w:t>Прирачник</w:t>
            </w:r>
            <w:proofErr w:type="spellEnd"/>
            <w:r w:rsidRPr="002648DE">
              <w:rPr>
                <w:b/>
              </w:rPr>
              <w:t xml:space="preserve">                  </w:t>
            </w:r>
            <w:r w:rsidRPr="002648DE">
              <w:t xml:space="preserve">7. </w:t>
            </w:r>
            <w:proofErr w:type="spellStart"/>
            <w:r w:rsidRPr="002648DE">
              <w:t>Постер</w:t>
            </w:r>
            <w:proofErr w:type="spellEnd"/>
          </w:p>
          <w:p w:rsidR="005C3D34" w:rsidRPr="002648DE" w:rsidRDefault="005C3D34" w:rsidP="00201D0E">
            <w:r w:rsidRPr="002648DE">
              <w:t xml:space="preserve">2.Работен </w:t>
            </w:r>
            <w:proofErr w:type="spellStart"/>
            <w:r w:rsidRPr="002648DE">
              <w:t>лист</w:t>
            </w:r>
            <w:proofErr w:type="spellEnd"/>
            <w:r w:rsidRPr="002648DE">
              <w:t xml:space="preserve">                                   8. </w:t>
            </w:r>
            <w:proofErr w:type="spellStart"/>
            <w:r w:rsidRPr="00390BA3">
              <w:rPr>
                <w:b/>
                <w:u w:val="single"/>
              </w:rPr>
              <w:t>Илустрации</w:t>
            </w:r>
            <w:proofErr w:type="spellEnd"/>
            <w:r w:rsidRPr="00390BA3">
              <w:rPr>
                <w:b/>
                <w:u w:val="single"/>
              </w:rPr>
              <w:t>/</w:t>
            </w:r>
            <w:proofErr w:type="spellStart"/>
            <w:r w:rsidRPr="00390BA3">
              <w:rPr>
                <w:b/>
                <w:u w:val="single"/>
              </w:rPr>
              <w:t>цртежи</w:t>
            </w:r>
            <w:proofErr w:type="spellEnd"/>
          </w:p>
          <w:p w:rsidR="005C3D34" w:rsidRPr="002648DE" w:rsidRDefault="005C3D34" w:rsidP="00201D0E">
            <w:r w:rsidRPr="002648DE">
              <w:t xml:space="preserve">3.Аудио </w:t>
            </w:r>
            <w:proofErr w:type="spellStart"/>
            <w:r w:rsidRPr="002648DE">
              <w:t>запис</w:t>
            </w:r>
            <w:proofErr w:type="spellEnd"/>
            <w:r w:rsidRPr="002648DE">
              <w:t xml:space="preserve">                                    </w:t>
            </w:r>
            <w:r w:rsidRPr="002648DE">
              <w:rPr>
                <w:b/>
                <w:u w:val="single"/>
              </w:rPr>
              <w:t xml:space="preserve">9. </w:t>
            </w:r>
            <w:proofErr w:type="spellStart"/>
            <w:r w:rsidRPr="00390BA3">
              <w:t>Проектор</w:t>
            </w:r>
            <w:proofErr w:type="spellEnd"/>
            <w:r w:rsidRPr="00390BA3">
              <w:t>/</w:t>
            </w:r>
            <w:proofErr w:type="spellStart"/>
            <w:r w:rsidRPr="00390BA3">
              <w:t>платно</w:t>
            </w:r>
            <w:proofErr w:type="spellEnd"/>
          </w:p>
          <w:p w:rsidR="005C3D34" w:rsidRPr="002648DE" w:rsidRDefault="005C3D34" w:rsidP="00201D0E">
            <w:r w:rsidRPr="002648DE">
              <w:t>4.</w:t>
            </w:r>
            <w:r w:rsidRPr="002648DE">
              <w:rPr>
                <w:b/>
                <w:u w:val="single"/>
              </w:rPr>
              <w:t xml:space="preserve">Табла и </w:t>
            </w:r>
            <w:proofErr w:type="spellStart"/>
            <w:r w:rsidRPr="002648DE">
              <w:rPr>
                <w:b/>
                <w:u w:val="single"/>
              </w:rPr>
              <w:t>креда</w:t>
            </w:r>
            <w:proofErr w:type="spellEnd"/>
            <w:r w:rsidRPr="002648DE">
              <w:t xml:space="preserve">                                 10. ППТ </w:t>
            </w:r>
            <w:proofErr w:type="spellStart"/>
            <w:r w:rsidRPr="002648DE">
              <w:t>презентација</w:t>
            </w:r>
            <w:proofErr w:type="spellEnd"/>
          </w:p>
          <w:p w:rsidR="005C3D34" w:rsidRPr="002648DE" w:rsidRDefault="005C3D34" w:rsidP="00201D0E">
            <w:r w:rsidRPr="002648DE">
              <w:t>5.</w:t>
            </w:r>
            <w:r w:rsidRPr="002648DE">
              <w:rPr>
                <w:b/>
                <w:u w:val="single"/>
              </w:rPr>
              <w:t>Компјутер</w:t>
            </w:r>
            <w:r w:rsidRPr="002648DE">
              <w:t xml:space="preserve">                                       11. </w:t>
            </w:r>
            <w:proofErr w:type="spellStart"/>
            <w:r w:rsidRPr="002648DE">
              <w:t>Наставни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листови</w:t>
            </w:r>
            <w:proofErr w:type="spellEnd"/>
          </w:p>
          <w:p w:rsidR="005C3D34" w:rsidRPr="002648DE" w:rsidRDefault="005C3D34" w:rsidP="00201D0E">
            <w:r w:rsidRPr="00390BA3">
              <w:t>6.</w:t>
            </w:r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390BA3">
              <w:t>Проекција</w:t>
            </w:r>
            <w:proofErr w:type="spellEnd"/>
            <w:r w:rsidRPr="00390BA3">
              <w:t xml:space="preserve"> </w:t>
            </w:r>
            <w:proofErr w:type="spellStart"/>
            <w:r w:rsidRPr="00390BA3">
              <w:t>на</w:t>
            </w:r>
            <w:proofErr w:type="spellEnd"/>
            <w:r w:rsidRPr="00390BA3">
              <w:t xml:space="preserve"> </w:t>
            </w:r>
            <w:proofErr w:type="spellStart"/>
            <w:r w:rsidRPr="00390BA3">
              <w:t>филмови</w:t>
            </w:r>
            <w:proofErr w:type="spellEnd"/>
            <w:r w:rsidRPr="002648DE">
              <w:t xml:space="preserve">                 12. </w:t>
            </w:r>
            <w:proofErr w:type="spellStart"/>
            <w:r w:rsidRPr="002648DE">
              <w:t>Списанија</w:t>
            </w:r>
            <w:proofErr w:type="spellEnd"/>
          </w:p>
        </w:tc>
      </w:tr>
      <w:tr w:rsidR="005C3D34" w:rsidRPr="002648DE" w:rsidTr="00201D0E">
        <w:trPr>
          <w:trHeight w:val="963"/>
        </w:trPr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roofErr w:type="spellStart"/>
            <w:r w:rsidRPr="002648DE">
              <w:rPr>
                <w:b/>
                <w:bCs/>
                <w:i/>
                <w:iCs/>
              </w:rPr>
              <w:t>Наставни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5C3D34" w:rsidRPr="002648DE" w:rsidRDefault="005C3D34" w:rsidP="00201D0E"/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roofErr w:type="spellStart"/>
            <w:r w:rsidRPr="00390BA3">
              <w:t>Ментална</w:t>
            </w:r>
            <w:proofErr w:type="spellEnd"/>
            <w:r w:rsidRPr="00390BA3">
              <w:t xml:space="preserve"> </w:t>
            </w:r>
            <w:proofErr w:type="spellStart"/>
            <w:r w:rsidRPr="00390BA3">
              <w:t>карта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техника</w:t>
            </w:r>
            <w:proofErr w:type="spellEnd"/>
            <w:r w:rsidRPr="002648DE">
              <w:t xml:space="preserve"> СТОП, </w:t>
            </w:r>
            <w:proofErr w:type="spellStart"/>
            <w:r w:rsidRPr="002648DE">
              <w:t>Бура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на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идеи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Грозд</w:t>
            </w:r>
            <w:proofErr w:type="spellEnd"/>
            <w:r w:rsidRPr="002648DE">
              <w:t xml:space="preserve"> –</w:t>
            </w:r>
            <w:proofErr w:type="spellStart"/>
            <w:r w:rsidRPr="002648DE">
              <w:t>техника</w:t>
            </w:r>
            <w:proofErr w:type="spellEnd"/>
            <w:r w:rsidRPr="002648DE">
              <w:t xml:space="preserve">, </w:t>
            </w:r>
            <w:proofErr w:type="spellStart"/>
            <w:r w:rsidRPr="00390BA3">
              <w:rPr>
                <w:b/>
                <w:u w:val="single"/>
              </w:rPr>
              <w:t>Асоцијации</w:t>
            </w:r>
            <w:proofErr w:type="spellEnd"/>
            <w:r w:rsidRPr="002648DE">
              <w:t xml:space="preserve">, </w:t>
            </w:r>
            <w:proofErr w:type="spellStart"/>
            <w:r w:rsidRPr="002648DE">
              <w:rPr>
                <w:b/>
                <w:u w:val="single"/>
              </w:rPr>
              <w:t>Усмено</w:t>
            </w:r>
            <w:proofErr w:type="spellEnd"/>
            <w:r w:rsidRPr="002648DE">
              <w:rPr>
                <w:b/>
                <w:u w:val="single"/>
              </w:rPr>
              <w:t xml:space="preserve"> </w:t>
            </w:r>
            <w:proofErr w:type="spellStart"/>
            <w:r w:rsidRPr="002648DE">
              <w:rPr>
                <w:b/>
                <w:u w:val="single"/>
              </w:rPr>
              <w:t>излагање</w:t>
            </w:r>
            <w:proofErr w:type="spellEnd"/>
            <w:r w:rsidRPr="002648DE">
              <w:t xml:space="preserve">, ЗСУ </w:t>
            </w:r>
            <w:proofErr w:type="spellStart"/>
            <w:r w:rsidRPr="002648DE">
              <w:t>табела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Венов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дијаграм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Мини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лекција</w:t>
            </w:r>
            <w:proofErr w:type="spellEnd"/>
            <w:r w:rsidRPr="002648DE">
              <w:t xml:space="preserve">, </w:t>
            </w:r>
            <w:proofErr w:type="spellStart"/>
            <w:r w:rsidRPr="00390BA3">
              <w:t>Квиз</w:t>
            </w:r>
            <w:proofErr w:type="spellEnd"/>
            <w:r w:rsidRPr="002648DE">
              <w:rPr>
                <w:b/>
                <w:u w:val="single"/>
              </w:rPr>
              <w:t>,</w:t>
            </w:r>
            <w:r w:rsidRPr="002648DE">
              <w:t xml:space="preserve"> Т-</w:t>
            </w:r>
            <w:proofErr w:type="spellStart"/>
            <w:r w:rsidRPr="002648DE">
              <w:t>табела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Влезен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билет</w:t>
            </w:r>
            <w:proofErr w:type="spellEnd"/>
            <w:r w:rsidRPr="002648DE">
              <w:t xml:space="preserve">, </w:t>
            </w:r>
            <w:proofErr w:type="spellStart"/>
            <w:r w:rsidRPr="002648DE">
              <w:t>Излезен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билет</w:t>
            </w:r>
            <w:proofErr w:type="spellEnd"/>
            <w:r w:rsidRPr="002648DE">
              <w:t xml:space="preserve">, </w:t>
            </w:r>
            <w:proofErr w:type="spellStart"/>
            <w:r w:rsidRPr="00390BA3">
              <w:rPr>
                <w:b/>
                <w:u w:val="single"/>
              </w:rPr>
              <w:t>Игра</w:t>
            </w:r>
            <w:proofErr w:type="spellEnd"/>
            <w:r w:rsidRPr="00390BA3">
              <w:rPr>
                <w:b/>
                <w:u w:val="single"/>
              </w:rPr>
              <w:t xml:space="preserve"> </w:t>
            </w:r>
            <w:proofErr w:type="spellStart"/>
            <w:r w:rsidRPr="00390BA3">
              <w:rPr>
                <w:b/>
                <w:u w:val="single"/>
              </w:rPr>
              <w:t>во</w:t>
            </w:r>
            <w:proofErr w:type="spellEnd"/>
            <w:r w:rsidRPr="00390BA3">
              <w:rPr>
                <w:b/>
                <w:u w:val="single"/>
              </w:rPr>
              <w:t xml:space="preserve"> </w:t>
            </w:r>
            <w:proofErr w:type="spellStart"/>
            <w:r w:rsidRPr="00390BA3">
              <w:rPr>
                <w:b/>
                <w:u w:val="single"/>
              </w:rPr>
              <w:t>група</w:t>
            </w:r>
            <w:proofErr w:type="spellEnd"/>
          </w:p>
        </w:tc>
      </w:tr>
      <w:tr w:rsidR="005C3D34" w:rsidRPr="002648DE" w:rsidTr="00201D0E">
        <w:trPr>
          <w:trHeight w:val="3514"/>
        </w:trPr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lastRenderedPageBreak/>
              <w:t>Наставни</w:t>
            </w:r>
            <w:proofErr w:type="spellEnd"/>
            <w:r w:rsidRPr="002648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648DE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5C3D34" w:rsidRPr="002648DE" w:rsidRDefault="005C3D34" w:rsidP="00201D0E">
            <w:pPr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5C3D34" w:rsidRDefault="005C3D34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  <w:proofErr w:type="spellStart"/>
            <w:r>
              <w:rPr>
                <w:b/>
                <w:bCs/>
                <w:i/>
                <w:iCs/>
              </w:rPr>
              <w:t>комуникативни</w:t>
            </w:r>
            <w:proofErr w:type="spellEnd"/>
          </w:p>
          <w:p w:rsidR="005C3D34" w:rsidRPr="002648DE" w:rsidRDefault="005C3D34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</w:rPr>
              <w:t>лексички</w:t>
            </w:r>
            <w:proofErr w:type="spellEnd"/>
          </w:p>
          <w:p w:rsidR="005C3D34" w:rsidRDefault="005C3D34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- </w:t>
            </w:r>
            <w:r w:rsidRPr="00390BA3">
              <w:rPr>
                <w:b/>
                <w:bCs/>
                <w:i/>
                <w:iCs/>
              </w:rPr>
              <w:tab/>
            </w:r>
            <w:proofErr w:type="spellStart"/>
            <w:r w:rsidRPr="00390BA3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5C3D34" w:rsidRPr="002648DE" w:rsidRDefault="005C3D34" w:rsidP="00201D0E">
            <w:pPr>
              <w:rPr>
                <w:b/>
                <w:bCs/>
                <w:i/>
                <w:iCs/>
              </w:rPr>
            </w:pPr>
          </w:p>
          <w:p w:rsidR="005C3D34" w:rsidRPr="002648DE" w:rsidRDefault="005C3D34" w:rsidP="00201D0E">
            <w:pPr>
              <w:numPr>
                <w:ilvl w:val="0"/>
                <w:numId w:val="2"/>
              </w:numPr>
            </w:pPr>
            <w:proofErr w:type="spellStart"/>
            <w:r w:rsidRPr="002648DE">
              <w:rPr>
                <w:b/>
                <w:bCs/>
                <w:i/>
                <w:iCs/>
              </w:rPr>
              <w:t>Воспитни</w:t>
            </w:r>
            <w:proofErr w:type="spellEnd"/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Pr>
              <w:rPr>
                <w:b/>
                <w:bCs/>
              </w:rPr>
            </w:pPr>
            <w:proofErr w:type="spellStart"/>
            <w:r w:rsidRPr="002648DE">
              <w:rPr>
                <w:b/>
                <w:bCs/>
              </w:rPr>
              <w:t>Ученикот</w:t>
            </w:r>
            <w:proofErr w:type="spellEnd"/>
            <w:r w:rsidRPr="002648DE">
              <w:rPr>
                <w:b/>
                <w:bCs/>
              </w:rPr>
              <w:t>/</w:t>
            </w:r>
            <w:proofErr w:type="spellStart"/>
            <w:r w:rsidRPr="002648DE">
              <w:rPr>
                <w:b/>
                <w:bCs/>
              </w:rPr>
              <w:t>ученичката</w:t>
            </w:r>
            <w:proofErr w:type="spellEnd"/>
            <w:r w:rsidRPr="002648DE">
              <w:rPr>
                <w:b/>
                <w:bCs/>
              </w:rPr>
              <w:t xml:space="preserve"> </w:t>
            </w:r>
            <w:proofErr w:type="spellStart"/>
            <w:r w:rsidRPr="002648DE">
              <w:rPr>
                <w:b/>
                <w:bCs/>
              </w:rPr>
              <w:t>треба</w:t>
            </w:r>
            <w:proofErr w:type="spellEnd"/>
            <w:r w:rsidRPr="002648DE">
              <w:rPr>
                <w:b/>
                <w:bCs/>
              </w:rPr>
              <w:t xml:space="preserve"> </w:t>
            </w:r>
            <w:proofErr w:type="spellStart"/>
            <w:r w:rsidRPr="002648DE">
              <w:rPr>
                <w:b/>
                <w:bCs/>
              </w:rPr>
              <w:t>да</w:t>
            </w:r>
            <w:proofErr w:type="spellEnd"/>
            <w:r w:rsidRPr="002648DE">
              <w:rPr>
                <w:b/>
                <w:bCs/>
              </w:rPr>
              <w:t>:</w:t>
            </w:r>
          </w:p>
          <w:p w:rsidR="005C3D34" w:rsidRPr="002648DE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Разбере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информации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покана</w:t>
            </w:r>
            <w:proofErr w:type="spellEnd"/>
          </w:p>
          <w:p w:rsidR="005C3D34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Информира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да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направи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презентира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програма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патување</w:t>
            </w:r>
            <w:proofErr w:type="spellEnd"/>
          </w:p>
          <w:p w:rsidR="005C3D34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Употреби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вокабулар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превозни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средства</w:t>
            </w:r>
            <w:proofErr w:type="spellEnd"/>
          </w:p>
          <w:p w:rsidR="005C3D34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Употреби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вокабулар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активности</w:t>
            </w:r>
            <w:proofErr w:type="spellEnd"/>
          </w:p>
          <w:p w:rsidR="005C3D34" w:rsidRPr="00390BA3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390BA3">
              <w:rPr>
                <w:bCs/>
              </w:rPr>
              <w:t>развивава</w:t>
            </w:r>
            <w:proofErr w:type="spellEnd"/>
            <w:r w:rsidRPr="00390BA3">
              <w:rPr>
                <w:bCs/>
              </w:rPr>
              <w:t xml:space="preserve"> </w:t>
            </w:r>
            <w:proofErr w:type="spellStart"/>
            <w:r w:rsidRPr="00390BA3">
              <w:rPr>
                <w:bCs/>
              </w:rPr>
              <w:t>ментални</w:t>
            </w:r>
            <w:proofErr w:type="spellEnd"/>
            <w:r w:rsidRPr="00390BA3">
              <w:rPr>
                <w:bCs/>
              </w:rPr>
              <w:t xml:space="preserve"> </w:t>
            </w:r>
            <w:proofErr w:type="spellStart"/>
            <w:r w:rsidRPr="00390BA3">
              <w:rPr>
                <w:bCs/>
              </w:rPr>
              <w:t>способности</w:t>
            </w:r>
            <w:proofErr w:type="spellEnd"/>
            <w:r w:rsidRPr="00390BA3">
              <w:rPr>
                <w:bCs/>
              </w:rPr>
              <w:t xml:space="preserve"> и </w:t>
            </w:r>
            <w:proofErr w:type="spellStart"/>
            <w:r w:rsidRPr="00390BA3">
              <w:rPr>
                <w:bCs/>
              </w:rPr>
              <w:t>вештини</w:t>
            </w:r>
            <w:proofErr w:type="spellEnd"/>
          </w:p>
          <w:p w:rsidR="005C3D34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 w:rsidRPr="00390BA3">
              <w:rPr>
                <w:bCs/>
              </w:rPr>
              <w:t>размислува</w:t>
            </w:r>
            <w:proofErr w:type="spellEnd"/>
            <w:r w:rsidRPr="00390BA3">
              <w:rPr>
                <w:bCs/>
              </w:rPr>
              <w:t xml:space="preserve"> </w:t>
            </w:r>
            <w:proofErr w:type="spellStart"/>
            <w:r w:rsidRPr="00390BA3">
              <w:rPr>
                <w:bCs/>
              </w:rPr>
              <w:t>креативно</w:t>
            </w:r>
            <w:proofErr w:type="spellEnd"/>
            <w:r w:rsidRPr="00390BA3">
              <w:rPr>
                <w:bCs/>
              </w:rPr>
              <w:t xml:space="preserve"> </w:t>
            </w:r>
          </w:p>
          <w:p w:rsidR="005C3D34" w:rsidRPr="00390BA3" w:rsidRDefault="005C3D34" w:rsidP="00201D0E">
            <w:pPr>
              <w:numPr>
                <w:ilvl w:val="0"/>
                <w:numId w:val="1"/>
              </w:numPr>
              <w:rPr>
                <w:bCs/>
              </w:rPr>
            </w:pPr>
            <w:proofErr w:type="spellStart"/>
            <w:r>
              <w:rPr>
                <w:bCs/>
              </w:rPr>
              <w:t>да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изготви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програма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годишен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одмор</w:t>
            </w:r>
            <w:proofErr w:type="spellEnd"/>
          </w:p>
          <w:p w:rsidR="005C3D34" w:rsidRPr="002648DE" w:rsidRDefault="005C3D34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2648DE">
              <w:rPr>
                <w:bCs/>
              </w:rPr>
              <w:t>ја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почитува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работата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другите</w:t>
            </w:r>
            <w:proofErr w:type="spellEnd"/>
            <w:r w:rsidRPr="002648DE">
              <w:rPr>
                <w:bCs/>
              </w:rPr>
              <w:t xml:space="preserve"> и </w:t>
            </w:r>
            <w:proofErr w:type="spellStart"/>
            <w:r w:rsidRPr="002648DE">
              <w:rPr>
                <w:bCs/>
              </w:rPr>
              <w:t>соработува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нив</w:t>
            </w:r>
            <w:proofErr w:type="spellEnd"/>
          </w:p>
          <w:p w:rsidR="005C3D34" w:rsidRPr="002648DE" w:rsidRDefault="005C3D34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2648DE">
              <w:rPr>
                <w:bCs/>
              </w:rPr>
              <w:t>ја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почитува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атмосферата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за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работа</w:t>
            </w:r>
            <w:proofErr w:type="spellEnd"/>
          </w:p>
          <w:p w:rsidR="005C3D34" w:rsidRPr="002648DE" w:rsidRDefault="005C3D34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2648DE">
              <w:rPr>
                <w:bCs/>
              </w:rPr>
              <w:t>се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однесува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според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однапред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поставени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правила</w:t>
            </w:r>
            <w:proofErr w:type="spellEnd"/>
            <w:r w:rsidRPr="002648DE">
              <w:rPr>
                <w:bCs/>
              </w:rPr>
              <w:t xml:space="preserve"> </w:t>
            </w:r>
          </w:p>
          <w:p w:rsidR="005C3D34" w:rsidRPr="002648DE" w:rsidRDefault="005C3D34" w:rsidP="00201D0E">
            <w:pPr>
              <w:numPr>
                <w:ilvl w:val="0"/>
                <w:numId w:val="3"/>
              </w:numPr>
              <w:rPr>
                <w:bCs/>
              </w:rPr>
            </w:pPr>
            <w:proofErr w:type="spellStart"/>
            <w:r w:rsidRPr="002648DE">
              <w:rPr>
                <w:bCs/>
              </w:rPr>
              <w:t>да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однесува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одговорно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во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однос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расположливите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технички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апарати</w:t>
            </w:r>
            <w:proofErr w:type="spellEnd"/>
          </w:p>
        </w:tc>
      </w:tr>
      <w:tr w:rsidR="005C3D34" w:rsidRPr="002648DE" w:rsidTr="00201D0E">
        <w:trPr>
          <w:trHeight w:val="396"/>
        </w:trPr>
        <w:tc>
          <w:tcPr>
            <w:tcW w:w="337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2648DE">
              <w:rPr>
                <w:b/>
                <w:bCs/>
                <w:i/>
                <w:iCs/>
              </w:rPr>
              <w:t>Корелација</w:t>
            </w:r>
            <w:proofErr w:type="spellEnd"/>
            <w:r w:rsidRPr="002648DE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72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C3D34" w:rsidRPr="002648DE" w:rsidRDefault="005C3D34" w:rsidP="00201D0E">
            <w:pPr>
              <w:rPr>
                <w:bCs/>
              </w:rPr>
            </w:pPr>
            <w:proofErr w:type="spellStart"/>
            <w:r w:rsidRPr="002648DE">
              <w:rPr>
                <w:bCs/>
              </w:rPr>
              <w:t>Мајчин</w:t>
            </w:r>
            <w:proofErr w:type="spellEnd"/>
            <w:r w:rsidRPr="002648DE">
              <w:rPr>
                <w:bCs/>
              </w:rPr>
              <w:t xml:space="preserve"> и </w:t>
            </w:r>
            <w:proofErr w:type="spellStart"/>
            <w:r w:rsidRPr="002648DE">
              <w:rPr>
                <w:bCs/>
              </w:rPr>
              <w:t>странски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јазик</w:t>
            </w:r>
            <w:proofErr w:type="spellEnd"/>
            <w:r w:rsidRPr="002648DE">
              <w:rPr>
                <w:bCs/>
              </w:rPr>
              <w:t xml:space="preserve"> и </w:t>
            </w:r>
            <w:proofErr w:type="spellStart"/>
            <w:r w:rsidRPr="002648DE">
              <w:rPr>
                <w:bCs/>
              </w:rPr>
              <w:t>култура</w:t>
            </w:r>
            <w:proofErr w:type="spellEnd"/>
            <w:r w:rsidRPr="002648DE">
              <w:rPr>
                <w:bCs/>
              </w:rPr>
              <w:t xml:space="preserve">, </w:t>
            </w:r>
            <w:proofErr w:type="spellStart"/>
            <w:r w:rsidRPr="002648DE">
              <w:rPr>
                <w:bCs/>
              </w:rPr>
              <w:t>географија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култура</w:t>
            </w:r>
            <w:proofErr w:type="spellEnd"/>
          </w:p>
        </w:tc>
      </w:tr>
    </w:tbl>
    <w:p w:rsidR="005C3D34" w:rsidRPr="002648DE" w:rsidRDefault="005C3D34" w:rsidP="005C3D34">
      <w:pPr>
        <w:jc w:val="center"/>
        <w:rPr>
          <w:b/>
          <w:bCs/>
        </w:rPr>
      </w:pPr>
      <w:r w:rsidRPr="002648DE">
        <w:rPr>
          <w:b/>
          <w:bCs/>
        </w:rPr>
        <w:t>ТЕК НА АКТИВНОСТИТЕ</w:t>
      </w: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C3D34" w:rsidRPr="002648DE" w:rsidTr="00201D0E">
        <w:tc>
          <w:tcPr>
            <w:tcW w:w="10632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5C3D34" w:rsidRPr="002648DE" w:rsidRDefault="005C3D34" w:rsidP="00201D0E">
            <w:pPr>
              <w:jc w:val="center"/>
              <w:rPr>
                <w:b/>
                <w:i/>
              </w:rPr>
            </w:pPr>
            <w:proofErr w:type="spellStart"/>
            <w:r w:rsidRPr="002648DE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2648DE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2648DE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2648DE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2648DE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2648DE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5C3D34" w:rsidRPr="002648DE" w:rsidTr="00201D0E">
        <w:trPr>
          <w:trHeight w:val="2325"/>
        </w:trPr>
        <w:tc>
          <w:tcPr>
            <w:tcW w:w="10632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5C3D34" w:rsidRPr="002648DE" w:rsidRDefault="005C3D34" w:rsidP="00201D0E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</w:rPr>
            </w:pPr>
            <w:proofErr w:type="spellStart"/>
            <w:r>
              <w:rPr>
                <w:b/>
                <w:bCs/>
              </w:rPr>
              <w:t>Асоцијации</w:t>
            </w:r>
            <w:proofErr w:type="spellEnd"/>
            <w:r w:rsidRPr="002648DE">
              <w:rPr>
                <w:bCs/>
              </w:rPr>
              <w:t xml:space="preserve"> – </w:t>
            </w:r>
            <w:proofErr w:type="spellStart"/>
            <w:r w:rsidRPr="002648DE">
              <w:rPr>
                <w:bCs/>
              </w:rPr>
              <w:t>тема</w:t>
            </w:r>
            <w:proofErr w:type="spellEnd"/>
            <w:r w:rsidRPr="002648DE">
              <w:rPr>
                <w:bCs/>
              </w:rPr>
              <w:t xml:space="preserve"> “</w:t>
            </w:r>
            <w:proofErr w:type="spellStart"/>
            <w:r w:rsidRPr="00D119E2">
              <w:rPr>
                <w:bCs/>
              </w:rPr>
              <w:t>Préparer</w:t>
            </w:r>
            <w:proofErr w:type="spellEnd"/>
            <w:r w:rsidRPr="00D119E2">
              <w:rPr>
                <w:bCs/>
              </w:rPr>
              <w:t xml:space="preserve"> le voyage</w:t>
            </w:r>
            <w:r w:rsidRPr="002648DE">
              <w:rPr>
                <w:bCs/>
              </w:rPr>
              <w:t xml:space="preserve">” – </w:t>
            </w:r>
            <w:proofErr w:type="spellStart"/>
            <w:r w:rsidRPr="002648DE">
              <w:rPr>
                <w:bCs/>
              </w:rPr>
              <w:t>Секој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ученик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пишува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асоцијации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дадената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тема</w:t>
            </w:r>
            <w:proofErr w:type="spellEnd"/>
            <w:r w:rsidRPr="002648DE">
              <w:rPr>
                <w:bCs/>
              </w:rPr>
              <w:t xml:space="preserve">, </w:t>
            </w:r>
            <w:proofErr w:type="spellStart"/>
            <w:r w:rsidRPr="002648DE">
              <w:rPr>
                <w:bCs/>
              </w:rPr>
              <w:t>потоа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споделуваат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во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парови</w:t>
            </w:r>
            <w:proofErr w:type="spellEnd"/>
            <w:r w:rsidRPr="002648DE">
              <w:rPr>
                <w:bCs/>
              </w:rPr>
              <w:t xml:space="preserve">, </w:t>
            </w:r>
            <w:proofErr w:type="spellStart"/>
            <w:r w:rsidRPr="002648DE">
              <w:rPr>
                <w:bCs/>
              </w:rPr>
              <w:t>па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во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групи</w:t>
            </w:r>
            <w:proofErr w:type="spellEnd"/>
            <w:r w:rsidRPr="002648DE">
              <w:rPr>
                <w:bCs/>
              </w:rPr>
              <w:t xml:space="preserve">. </w:t>
            </w:r>
            <w:proofErr w:type="spellStart"/>
            <w:r w:rsidRPr="002648DE">
              <w:rPr>
                <w:bCs/>
              </w:rPr>
              <w:t>Соработуваат</w:t>
            </w:r>
            <w:proofErr w:type="spellEnd"/>
            <w:r w:rsidRPr="002648DE">
              <w:rPr>
                <w:bCs/>
              </w:rPr>
              <w:t xml:space="preserve">, </w:t>
            </w:r>
            <w:proofErr w:type="spellStart"/>
            <w:r w:rsidRPr="002648DE">
              <w:rPr>
                <w:bCs/>
              </w:rPr>
              <w:t>меѓусебно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објаснуваат</w:t>
            </w:r>
            <w:proofErr w:type="spellEnd"/>
            <w:r w:rsidRPr="002648DE">
              <w:rPr>
                <w:bCs/>
              </w:rPr>
              <w:t xml:space="preserve">. </w:t>
            </w:r>
            <w:proofErr w:type="spellStart"/>
            <w:r w:rsidRPr="002648DE">
              <w:rPr>
                <w:bCs/>
              </w:rPr>
              <w:t>Секоја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група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избира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лидер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групата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кој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презентира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асоцијациите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својата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група</w:t>
            </w:r>
            <w:proofErr w:type="spellEnd"/>
            <w:r w:rsidRPr="002648DE">
              <w:rPr>
                <w:bCs/>
              </w:rPr>
              <w:t xml:space="preserve">. </w:t>
            </w:r>
            <w:proofErr w:type="spellStart"/>
            <w:r w:rsidRPr="002648DE">
              <w:rPr>
                <w:bCs/>
              </w:rPr>
              <w:t>Останатите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групи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треба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да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внимаваат</w:t>
            </w:r>
            <w:proofErr w:type="spellEnd"/>
            <w:r w:rsidRPr="002648DE">
              <w:rPr>
                <w:bCs/>
              </w:rPr>
              <w:t xml:space="preserve"> и </w:t>
            </w:r>
            <w:proofErr w:type="spellStart"/>
            <w:r w:rsidRPr="002648DE">
              <w:rPr>
                <w:bCs/>
              </w:rPr>
              <w:t>да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ги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повторуваат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истите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зборови</w:t>
            </w:r>
            <w:proofErr w:type="spellEnd"/>
            <w:r w:rsidRPr="002648DE">
              <w:rPr>
                <w:bCs/>
              </w:rPr>
              <w:t xml:space="preserve"> и </w:t>
            </w:r>
            <w:proofErr w:type="spellStart"/>
            <w:r w:rsidRPr="002648DE">
              <w:rPr>
                <w:bCs/>
              </w:rPr>
              <w:t>изрази</w:t>
            </w:r>
            <w:proofErr w:type="spellEnd"/>
            <w:r w:rsidRPr="002648DE">
              <w:rPr>
                <w:bCs/>
              </w:rPr>
              <w:t xml:space="preserve">. </w:t>
            </w:r>
            <w:proofErr w:type="spellStart"/>
            <w:r w:rsidRPr="002648DE">
              <w:rPr>
                <w:bCs/>
              </w:rPr>
              <w:t>Дел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од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асоцијациите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се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пишуваат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на</w:t>
            </w:r>
            <w:proofErr w:type="spellEnd"/>
            <w:r w:rsidRPr="002648DE">
              <w:rPr>
                <w:bCs/>
              </w:rPr>
              <w:t xml:space="preserve"> </w:t>
            </w:r>
            <w:proofErr w:type="spellStart"/>
            <w:r w:rsidRPr="002648DE">
              <w:rPr>
                <w:bCs/>
              </w:rPr>
              <w:t>табла</w:t>
            </w:r>
            <w:proofErr w:type="spellEnd"/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3"/>
              <w:gridCol w:w="5244"/>
            </w:tblGrid>
            <w:tr w:rsidR="005C3D34" w:rsidRPr="002648DE" w:rsidTr="00201D0E">
              <w:trPr>
                <w:trHeight w:val="395"/>
              </w:trPr>
              <w:tc>
                <w:tcPr>
                  <w:tcW w:w="5133" w:type="dxa"/>
                </w:tcPr>
                <w:p w:rsidR="005C3D34" w:rsidRPr="002648DE" w:rsidRDefault="005C3D34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2648DE">
                    <w:t>Активности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на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наставникот</w:t>
                  </w:r>
                  <w:proofErr w:type="spellEnd"/>
                </w:p>
              </w:tc>
              <w:tc>
                <w:tcPr>
                  <w:tcW w:w="5244" w:type="dxa"/>
                </w:tcPr>
                <w:p w:rsidR="005C3D34" w:rsidRPr="002648DE" w:rsidRDefault="005C3D34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2648DE">
                    <w:rPr>
                      <w:bCs/>
                    </w:rPr>
                    <w:t>Активности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5C3D34" w:rsidRPr="002648DE" w:rsidTr="00201D0E">
              <w:trPr>
                <w:trHeight w:val="2507"/>
              </w:trPr>
              <w:tc>
                <w:tcPr>
                  <w:tcW w:w="5133" w:type="dxa"/>
                </w:tcPr>
                <w:p w:rsidR="005C3D34" w:rsidRPr="002648DE" w:rsidRDefault="005C3D34" w:rsidP="00201D0E">
                  <w:pPr>
                    <w:rPr>
                      <w:bCs/>
                    </w:rPr>
                  </w:pPr>
                  <w:proofErr w:type="spellStart"/>
                  <w:r w:rsidRPr="002648DE">
                    <w:rPr>
                      <w:bCs/>
                    </w:rPr>
                    <w:t>Задава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јасни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упатства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најпрво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индивидуална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парови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групи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ги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иницира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учениците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меѓусебна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соработка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помагање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објаснување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Бара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од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секоја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да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избере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лидер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ја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објаснува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задачата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лидерот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групата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Поставува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прашања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потпрашања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поттикнува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активност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кај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учениците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дообјаснува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објаснувањата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ученикот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поттикнува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дискусија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претставување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веќе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познатите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информации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франкофонијата</w:t>
                  </w:r>
                  <w:proofErr w:type="spellEnd"/>
                  <w:r w:rsidRPr="002648DE">
                    <w:rPr>
                      <w:bCs/>
                    </w:rPr>
                    <w:t>.</w:t>
                  </w:r>
                </w:p>
              </w:tc>
              <w:tc>
                <w:tcPr>
                  <w:tcW w:w="5244" w:type="dxa"/>
                </w:tcPr>
                <w:p w:rsidR="005C3D34" w:rsidRPr="002648DE" w:rsidRDefault="005C3D34" w:rsidP="00201D0E">
                  <w:pPr>
                    <w:rPr>
                      <w:bCs/>
                    </w:rPr>
                  </w:pPr>
                  <w:proofErr w:type="spellStart"/>
                  <w:r w:rsidRPr="002648DE">
                    <w:rPr>
                      <w:bCs/>
                    </w:rPr>
                    <w:t>Внимателно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слуша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упатството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пишува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асоцијации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работи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индививуално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парови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Споделува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објаснува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помага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останатите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групата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Писмено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претставува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свои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предзнаења</w:t>
                  </w:r>
                  <w:proofErr w:type="spellEnd"/>
                  <w:r w:rsidRPr="002648DE">
                    <w:rPr>
                      <w:bCs/>
                    </w:rPr>
                    <w:t xml:space="preserve"> , а </w:t>
                  </w:r>
                  <w:proofErr w:type="spellStart"/>
                  <w:r w:rsidRPr="002648DE">
                    <w:rPr>
                      <w:bCs/>
                    </w:rPr>
                    <w:t>како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лидер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усмено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кажува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асоцијациите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групата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истите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запишуваат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табла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Одговара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поставените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прашања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потпрашања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од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страна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наставникот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останатите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ученици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  <w:proofErr w:type="spellStart"/>
                  <w:r w:rsidRPr="002648DE">
                    <w:rPr>
                      <w:bCs/>
                    </w:rPr>
                    <w:t>Внимава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што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презентира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повторуваат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истите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асоцијации</w:t>
                  </w:r>
                  <w:proofErr w:type="spellEnd"/>
                  <w:r w:rsidRPr="002648DE">
                    <w:rPr>
                      <w:bCs/>
                    </w:rPr>
                    <w:t xml:space="preserve">. </w:t>
                  </w:r>
                </w:p>
              </w:tc>
            </w:tr>
          </w:tbl>
          <w:p w:rsidR="005C3D34" w:rsidRPr="002648DE" w:rsidRDefault="005C3D34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5C3D34" w:rsidRPr="002648DE" w:rsidTr="00201D0E">
        <w:tc>
          <w:tcPr>
            <w:tcW w:w="10632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jc w:val="center"/>
              <w:rPr>
                <w:b/>
                <w:i/>
              </w:rPr>
            </w:pPr>
            <w:proofErr w:type="spellStart"/>
            <w:r w:rsidRPr="002648DE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2648DE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2648DE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2648DE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2648DE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5C3D34" w:rsidRPr="002648DE" w:rsidTr="00201D0E">
        <w:trPr>
          <w:trHeight w:val="8617"/>
        </w:trPr>
        <w:tc>
          <w:tcPr>
            <w:tcW w:w="10632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rPr>
                <w:b/>
              </w:rPr>
              <w:lastRenderedPageBreak/>
              <w:t>Коментирање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сликата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семејството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, </w:t>
            </w:r>
            <w:proofErr w:type="spellStart"/>
            <w:r>
              <w:t>поставување</w:t>
            </w:r>
            <w:proofErr w:type="spellEnd"/>
            <w:r>
              <w:t xml:space="preserve"> </w:t>
            </w:r>
            <w:proofErr w:type="spellStart"/>
            <w:r>
              <w:t>прашања</w:t>
            </w:r>
            <w:proofErr w:type="spellEnd"/>
            <w:r>
              <w:t xml:space="preserve"> </w:t>
            </w:r>
            <w:r w:rsidRPr="00D119E2">
              <w:t xml:space="preserve">Les </w:t>
            </w:r>
            <w:proofErr w:type="spellStart"/>
            <w:r w:rsidRPr="00D119E2">
              <w:t>reconnaissez</w:t>
            </w:r>
            <w:proofErr w:type="spellEnd"/>
            <w:r w:rsidRPr="00D119E2">
              <w:t>-</w:t>
            </w:r>
            <w:r>
              <w:t xml:space="preserve"> </w:t>
            </w:r>
            <w:proofErr w:type="spellStart"/>
            <w:r w:rsidRPr="00D119E2">
              <w:t>vous</w:t>
            </w:r>
            <w:proofErr w:type="spellEnd"/>
            <w:r w:rsidRPr="00D119E2">
              <w:t xml:space="preserve"> ? </w:t>
            </w:r>
            <w:r w:rsidRPr="00B97AB4">
              <w:rPr>
                <w:lang w:val="fr-FR"/>
              </w:rPr>
              <w:t xml:space="preserve">Où sont-ils ? Que fait la petite fi </w:t>
            </w:r>
            <w:proofErr w:type="spellStart"/>
            <w:r w:rsidRPr="00B97AB4">
              <w:rPr>
                <w:lang w:val="fr-FR"/>
              </w:rPr>
              <w:t>lle</w:t>
            </w:r>
            <w:proofErr w:type="spellEnd"/>
            <w:r w:rsidRPr="00B97AB4">
              <w:rPr>
                <w:lang w:val="fr-FR"/>
              </w:rPr>
              <w:t xml:space="preserve"> ? Que voyez-vous sur la tablette ? </w:t>
            </w:r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 w:rsidRPr="001F6637">
              <w:rPr>
                <w:b/>
              </w:rPr>
              <w:t>Коментирање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 w:rsidRPr="001F6637">
              <w:rPr>
                <w:b/>
              </w:rPr>
              <w:t>на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 w:rsidRPr="001F6637">
              <w:rPr>
                <w:b/>
              </w:rPr>
              <w:t>сликата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 w:rsidRPr="001F6637">
              <w:rPr>
                <w:b/>
              </w:rPr>
              <w:t>со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 w:rsidRPr="001F6637">
              <w:rPr>
                <w:b/>
              </w:rPr>
              <w:t>билетите</w:t>
            </w:r>
            <w:proofErr w:type="spellEnd"/>
            <w:r w:rsidRPr="00B97AB4">
              <w:rPr>
                <w:lang w:val="fr-FR"/>
              </w:rPr>
              <w:t xml:space="preserve"> – </w:t>
            </w:r>
            <w:proofErr w:type="spellStart"/>
            <w:r>
              <w:t>учество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неколку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ученици</w:t>
            </w:r>
            <w:proofErr w:type="spellEnd"/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t>Прашања</w:t>
            </w:r>
            <w:proofErr w:type="spellEnd"/>
            <w:r w:rsidRPr="00B97AB4">
              <w:rPr>
                <w:lang w:val="fr-FR"/>
              </w:rPr>
              <w:t xml:space="preserve"> - Ce sont des billets pour quels moyens de transport ? Qui voyage ? Où vont-ils ? Que vont-ils faire à Chamonix ? </w:t>
            </w:r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rPr>
                <w:b/>
              </w:rPr>
              <w:t>Усмено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</w:rPr>
              <w:t>разбирање</w:t>
            </w:r>
            <w:proofErr w:type="spellEnd"/>
            <w:r w:rsidRPr="00B97AB4">
              <w:rPr>
                <w:b/>
                <w:lang w:val="fr-FR"/>
              </w:rPr>
              <w:t xml:space="preserve"> </w:t>
            </w:r>
            <w:proofErr w:type="spellStart"/>
            <w:r w:rsidRPr="00D119E2"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пораката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на</w:t>
            </w:r>
            <w:proofErr w:type="spellEnd"/>
            <w:r w:rsidRPr="00B97AB4">
              <w:rPr>
                <w:lang w:val="fr-FR"/>
              </w:rPr>
              <w:t xml:space="preserve"> Benoit </w:t>
            </w:r>
            <w:r w:rsidRPr="00D119E2">
              <w:t>и</w:t>
            </w:r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проверување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билетот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за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 w:rsidRPr="00D119E2">
              <w:t>Аост</w:t>
            </w:r>
            <w:proofErr w:type="spellEnd"/>
            <w:r w:rsidRPr="00B97AB4">
              <w:rPr>
                <w:b/>
                <w:lang w:val="fr-FR"/>
              </w:rPr>
              <w:t xml:space="preserve"> – </w:t>
            </w:r>
            <w:proofErr w:type="spellStart"/>
            <w:r w:rsidRPr="00D119E2">
              <w:t>вежба</w:t>
            </w:r>
            <w:proofErr w:type="spellEnd"/>
            <w:r w:rsidRPr="00B97AB4">
              <w:rPr>
                <w:lang w:val="fr-FR"/>
              </w:rPr>
              <w:t xml:space="preserve"> 1, </w:t>
            </w:r>
            <w:proofErr w:type="spellStart"/>
            <w:r w:rsidRPr="00D119E2">
              <w:t>стр</w:t>
            </w:r>
            <w:proofErr w:type="spellEnd"/>
            <w:r w:rsidRPr="00B97AB4">
              <w:rPr>
                <w:lang w:val="fr-FR"/>
              </w:rPr>
              <w:t>.46</w:t>
            </w:r>
          </w:p>
          <w:p w:rsidR="005C3D34" w:rsidRPr="00B97AB4" w:rsidRDefault="005C3D34" w:rsidP="00201D0E">
            <w:pPr>
              <w:autoSpaceDE w:val="0"/>
              <w:autoSpaceDN w:val="0"/>
              <w:adjustRightIn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Salut ! C’est </w:t>
            </w:r>
            <w:proofErr w:type="spellStart"/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Beno</w:t>
            </w:r>
            <w:proofErr w:type="spellEnd"/>
            <w:r>
              <w:rPr>
                <w:rFonts w:ascii="EideticNeoRegular" w:hAnsi="EideticNeoRegular" w:cs="EideticNeoRegular"/>
                <w:sz w:val="18"/>
                <w:szCs w:val="18"/>
              </w:rPr>
              <w:t>о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t. Je t’appelle pour vendredi matin. On se</w:t>
            </w:r>
          </w:p>
          <w:p w:rsidR="005C3D34" w:rsidRPr="00B97AB4" w:rsidRDefault="005C3D34" w:rsidP="00201D0E">
            <w:pPr>
              <w:autoSpaceDE w:val="0"/>
              <w:autoSpaceDN w:val="0"/>
              <w:adjustRightIn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retrouve devant la gare de Marseille 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а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 8 h 15. J’esp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и</w:t>
            </w:r>
            <w:proofErr w:type="spellStart"/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re</w:t>
            </w:r>
            <w:proofErr w:type="spellEnd"/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 que tu</w:t>
            </w:r>
          </w:p>
          <w:p w:rsidR="005C3D34" w:rsidRPr="00B97AB4" w:rsidRDefault="005C3D34" w:rsidP="00201D0E">
            <w:pPr>
              <w:autoSpaceDE w:val="0"/>
              <w:autoSpaceDN w:val="0"/>
              <w:adjustRightIn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as achet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й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 les billets pour trois personnes ! Le d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й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part est 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а</w:t>
            </w:r>
          </w:p>
          <w:p w:rsidR="005C3D34" w:rsidRPr="00B97AB4" w:rsidRDefault="005C3D34" w:rsidP="00201D0E">
            <w:pPr>
              <w:autoSpaceDE w:val="0"/>
              <w:autoSpaceDN w:val="0"/>
              <w:adjustRightIn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8 h 31, c’est 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з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a ?</w:t>
            </w:r>
          </w:p>
          <w:p w:rsidR="005C3D34" w:rsidRPr="00B97AB4" w:rsidRDefault="005C3D34" w:rsidP="00201D0E">
            <w:pPr>
              <w:autoSpaceDE w:val="0"/>
              <w:autoSpaceDN w:val="0"/>
              <w:adjustRightIn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Ah ! Fanny me dit que tu as des informations sur le prix des</w:t>
            </w:r>
          </w:p>
          <w:p w:rsidR="005C3D34" w:rsidRPr="00B97AB4" w:rsidRDefault="005C3D34" w:rsidP="00201D0E">
            <w:pPr>
              <w:snapToGrid w:val="0"/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</w:pPr>
            <w:proofErr w:type="spellStart"/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activit</w:t>
            </w:r>
            <w:proofErr w:type="spellEnd"/>
            <w:r>
              <w:rPr>
                <w:rFonts w:ascii="EideticNeoRegular" w:hAnsi="EideticNeoRegular" w:cs="EideticNeoRegular"/>
                <w:sz w:val="18"/>
                <w:szCs w:val="18"/>
              </w:rPr>
              <w:t>й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>s pour les enfants. Dis-moi vite. Bises.</w:t>
            </w:r>
          </w:p>
          <w:p w:rsidR="005C3D34" w:rsidRPr="001F6637" w:rsidRDefault="005C3D34" w:rsidP="00201D0E">
            <w:pPr>
              <w:snapToGrid w:val="0"/>
              <w:rPr>
                <w:rFonts w:cs="EideticNeoRegular"/>
                <w:sz w:val="18"/>
                <w:szCs w:val="18"/>
                <w:lang w:val="fr-FR"/>
              </w:rPr>
            </w:pPr>
            <w:proofErr w:type="spellStart"/>
            <w:r w:rsidRPr="00CA50BA">
              <w:rPr>
                <w:rFonts w:ascii="EideticNeoRegular" w:hAnsi="EideticNeoRegular" w:cs="EideticNeoRegular"/>
                <w:b/>
                <w:sz w:val="18"/>
                <w:szCs w:val="18"/>
              </w:rPr>
              <w:t>Прашања</w:t>
            </w:r>
            <w:proofErr w:type="spellEnd"/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 - Pour quelle raison est-ce que Benoît téléphone ? </w:t>
            </w:r>
            <w:r>
              <w:rPr>
                <w:rFonts w:ascii="EideticNeoRegular" w:hAnsi="EideticNeoRegular" w:cs="EideticNeoRegular"/>
                <w:sz w:val="18"/>
                <w:szCs w:val="18"/>
              </w:rPr>
              <w:t>О</w:t>
            </w:r>
            <w:r w:rsidRPr="00B97AB4">
              <w:rPr>
                <w:rFonts w:ascii="EideticNeoRegular" w:hAnsi="EideticNeoRegular" w:cs="EideticNeoRegular"/>
                <w:sz w:val="18"/>
                <w:szCs w:val="18"/>
                <w:lang w:val="fr-FR"/>
              </w:rPr>
              <w:t xml:space="preserve">ù </w:t>
            </w:r>
            <w:r w:rsidRPr="001F6637">
              <w:rPr>
                <w:rFonts w:cs="EideticNeoRegular"/>
                <w:sz w:val="18"/>
                <w:szCs w:val="18"/>
                <w:lang w:val="fr-FR"/>
              </w:rPr>
              <w:t>vont-ils se retrouver?</w:t>
            </w:r>
            <w:r>
              <w:rPr>
                <w:rFonts w:cs="EideticNeoRegular"/>
                <w:sz w:val="18"/>
                <w:szCs w:val="18"/>
                <w:lang w:val="fr-FR"/>
              </w:rPr>
              <w:t xml:space="preserve"> À quelle heure ? </w:t>
            </w:r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t>По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второто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слушање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се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проверуваат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информациите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билетите</w:t>
            </w:r>
            <w:proofErr w:type="spellEnd"/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t>Вежба</w:t>
            </w:r>
            <w:proofErr w:type="spellEnd"/>
            <w:r w:rsidRPr="00B97AB4">
              <w:rPr>
                <w:lang w:val="fr-FR"/>
              </w:rPr>
              <w:t xml:space="preserve"> 2 – </w:t>
            </w:r>
            <w:proofErr w:type="spellStart"/>
            <w:r>
              <w:t>Откривање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документот</w:t>
            </w:r>
            <w:proofErr w:type="spellEnd"/>
            <w:r w:rsidRPr="00B97AB4">
              <w:rPr>
                <w:lang w:val="fr-FR"/>
              </w:rPr>
              <w:t xml:space="preserve"> </w:t>
            </w:r>
            <w:r>
              <w:t>и</w:t>
            </w:r>
            <w:r w:rsidRPr="00B97AB4">
              <w:rPr>
                <w:lang w:val="fr-FR"/>
              </w:rPr>
              <w:t xml:space="preserve"> </w:t>
            </w:r>
            <w:proofErr w:type="spellStart"/>
            <w:r>
              <w:t>пишвање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порака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на</w:t>
            </w:r>
            <w:proofErr w:type="spellEnd"/>
            <w:r w:rsidRPr="00B97AB4">
              <w:rPr>
                <w:lang w:val="fr-FR"/>
              </w:rPr>
              <w:t xml:space="preserve"> Benoit </w:t>
            </w:r>
            <w:proofErr w:type="spellStart"/>
            <w:r>
              <w:t>за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да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се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потврди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срдбата</w:t>
            </w:r>
            <w:proofErr w:type="spellEnd"/>
            <w:r w:rsidRPr="00B97AB4">
              <w:rPr>
                <w:lang w:val="fr-FR"/>
              </w:rPr>
              <w:t xml:space="preserve"> </w:t>
            </w:r>
            <w:r>
              <w:t>и</w:t>
            </w:r>
            <w:r w:rsidRPr="00B97AB4">
              <w:rPr>
                <w:lang w:val="fr-FR"/>
              </w:rPr>
              <w:t xml:space="preserve"> </w:t>
            </w:r>
            <w:proofErr w:type="spellStart"/>
            <w:r>
              <w:t>да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се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извести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за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активностите</w:t>
            </w:r>
            <w:proofErr w:type="spellEnd"/>
            <w:r w:rsidRPr="00B97AB4">
              <w:rPr>
                <w:lang w:val="fr-FR"/>
              </w:rPr>
              <w:t xml:space="preserve"> </w:t>
            </w:r>
            <w:r>
              <w:t>и</w:t>
            </w:r>
            <w:r w:rsidRPr="00B97AB4">
              <w:rPr>
                <w:lang w:val="fr-FR"/>
              </w:rPr>
              <w:t xml:space="preserve"> </w:t>
            </w:r>
            <w:proofErr w:type="spellStart"/>
            <w:r>
              <w:t>цените</w:t>
            </w:r>
            <w:proofErr w:type="spellEnd"/>
          </w:p>
          <w:p w:rsidR="005C3D34" w:rsidRPr="00B97AB4" w:rsidRDefault="005C3D34" w:rsidP="00201D0E">
            <w:pPr>
              <w:snapToGrid w:val="0"/>
              <w:rPr>
                <w:lang w:val="fr-FR"/>
              </w:rPr>
            </w:pPr>
            <w:proofErr w:type="spellStart"/>
            <w:r>
              <w:t>Во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групи</w:t>
            </w:r>
            <w:proofErr w:type="spellEnd"/>
            <w:r w:rsidRPr="00B97AB4">
              <w:rPr>
                <w:lang w:val="fr-FR"/>
              </w:rPr>
              <w:t xml:space="preserve"> – </w:t>
            </w:r>
            <w:proofErr w:type="spellStart"/>
            <w:r>
              <w:t>Организирање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на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програма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за</w:t>
            </w:r>
            <w:proofErr w:type="spellEnd"/>
            <w:r w:rsidRPr="00B97AB4">
              <w:rPr>
                <w:lang w:val="fr-FR"/>
              </w:rPr>
              <w:t xml:space="preserve"> </w:t>
            </w:r>
            <w:proofErr w:type="spellStart"/>
            <w:r>
              <w:t>одмор</w:t>
            </w:r>
            <w:proofErr w:type="spellEnd"/>
            <w:r w:rsidRPr="00B97AB4">
              <w:rPr>
                <w:lang w:val="fr-FR"/>
              </w:rPr>
              <w:t xml:space="preserve"> 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1"/>
              <w:gridCol w:w="5386"/>
            </w:tblGrid>
            <w:tr w:rsidR="005C3D34" w:rsidRPr="002648DE" w:rsidTr="00201D0E">
              <w:trPr>
                <w:trHeight w:val="395"/>
              </w:trPr>
              <w:tc>
                <w:tcPr>
                  <w:tcW w:w="4991" w:type="dxa"/>
                </w:tcPr>
                <w:p w:rsidR="005C3D34" w:rsidRPr="002648DE" w:rsidRDefault="005C3D34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2648DE">
                    <w:t>Активности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на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наставникот</w:t>
                  </w:r>
                  <w:proofErr w:type="spellEnd"/>
                </w:p>
              </w:tc>
              <w:tc>
                <w:tcPr>
                  <w:tcW w:w="5386" w:type="dxa"/>
                </w:tcPr>
                <w:p w:rsidR="005C3D34" w:rsidRPr="002648DE" w:rsidRDefault="005C3D34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2648DE">
                    <w:rPr>
                      <w:bCs/>
                    </w:rPr>
                    <w:t>Активности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5C3D34" w:rsidRPr="002648DE" w:rsidTr="00201D0E">
              <w:trPr>
                <w:trHeight w:val="1770"/>
              </w:trPr>
              <w:tc>
                <w:tcPr>
                  <w:tcW w:w="4991" w:type="dxa"/>
                </w:tcPr>
                <w:p w:rsidR="005C3D34" w:rsidRPr="002648DE" w:rsidRDefault="005C3D34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Д</w:t>
                  </w:r>
                  <w:r w:rsidRPr="002648DE">
                    <w:rPr>
                      <w:bCs/>
                    </w:rPr>
                    <w:t>ава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јасни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упатства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ја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објаснува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работата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активностите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вежбите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разбирање</w:t>
                  </w:r>
                  <w:proofErr w:type="spellEnd"/>
                  <w:r w:rsidRPr="002648DE"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пишување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помага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сугерира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ги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насочува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учениците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потпрашања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им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задача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поделат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задолженијата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секој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член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има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свое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задолжение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ги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поттикнува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 w:rsidRPr="002648DE">
                    <w:rPr>
                      <w:bCs/>
                    </w:rPr>
                    <w:t>создава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пријатна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атмосфера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</w:t>
                  </w:r>
                  <w:proofErr w:type="spellEnd"/>
                  <w:r w:rsidRPr="002648DE">
                    <w:rPr>
                      <w:bCs/>
                    </w:rPr>
                    <w:t>.</w:t>
                  </w:r>
                </w:p>
              </w:tc>
              <w:tc>
                <w:tcPr>
                  <w:tcW w:w="5386" w:type="dxa"/>
                </w:tcPr>
                <w:p w:rsidR="005C3D34" w:rsidRPr="002648DE" w:rsidRDefault="005C3D34" w:rsidP="00201D0E">
                  <w:pPr>
                    <w:rPr>
                      <w:bCs/>
                    </w:rPr>
                  </w:pPr>
                  <w:proofErr w:type="spellStart"/>
                  <w:r w:rsidRPr="002648DE">
                    <w:rPr>
                      <w:bCs/>
                    </w:rPr>
                    <w:t>Внимателно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слуша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наставникот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активно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учествува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часот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поставува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прашања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за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нешта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што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му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многу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јасни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одговара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поставените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потпрашања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работи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во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дава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свои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идеи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избираат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лидер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на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кои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ке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ги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презентира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прашањата</w:t>
                  </w:r>
                  <w:proofErr w:type="spellEnd"/>
                  <w:r w:rsidRPr="002648DE">
                    <w:rPr>
                      <w:bCs/>
                    </w:rPr>
                    <w:t xml:space="preserve">, </w:t>
                  </w:r>
                  <w:proofErr w:type="spellStart"/>
                  <w:r w:rsidRPr="002648DE">
                    <w:rPr>
                      <w:bCs/>
                    </w:rPr>
                    <w:t>ја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почитува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групната</w:t>
                  </w:r>
                  <w:proofErr w:type="spellEnd"/>
                  <w:r w:rsidRPr="002648DE">
                    <w:rPr>
                      <w:bCs/>
                    </w:rPr>
                    <w:t xml:space="preserve"> </w:t>
                  </w:r>
                  <w:proofErr w:type="spellStart"/>
                  <w:r w:rsidRPr="002648DE"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активно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завршува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својот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дел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своите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задолженија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групата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придонесува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пријатна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атмосфера</w:t>
                  </w:r>
                  <w:proofErr w:type="spellEnd"/>
                  <w:r w:rsidRPr="002648DE">
                    <w:rPr>
                      <w:bCs/>
                    </w:rPr>
                    <w:t>.</w:t>
                  </w:r>
                </w:p>
              </w:tc>
            </w:tr>
          </w:tbl>
          <w:p w:rsidR="005C3D34" w:rsidRPr="002648DE" w:rsidRDefault="005C3D34" w:rsidP="00201D0E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eastAsia="mk-MK"/>
              </w:rPr>
            </w:pPr>
          </w:p>
          <w:p w:rsidR="005C3D34" w:rsidRPr="002648DE" w:rsidRDefault="005C3D34" w:rsidP="00201D0E">
            <w:pPr>
              <w:snapToGrid w:val="0"/>
            </w:pPr>
          </w:p>
        </w:tc>
      </w:tr>
      <w:tr w:rsidR="005C3D34" w:rsidRPr="002648DE" w:rsidTr="00201D0E">
        <w:tc>
          <w:tcPr>
            <w:tcW w:w="1063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5C3D34" w:rsidRPr="002648DE" w:rsidRDefault="005C3D34" w:rsidP="00201D0E">
            <w:pPr>
              <w:jc w:val="center"/>
              <w:rPr>
                <w:b/>
                <w:i/>
              </w:rPr>
            </w:pPr>
            <w:proofErr w:type="spellStart"/>
            <w:r w:rsidRPr="002648DE">
              <w:rPr>
                <w:b/>
                <w:i/>
              </w:rPr>
              <w:t>Рефлексија</w:t>
            </w:r>
            <w:proofErr w:type="spellEnd"/>
            <w:r w:rsidRPr="002648DE">
              <w:rPr>
                <w:b/>
                <w:i/>
              </w:rPr>
              <w:t xml:space="preserve"> (</w:t>
            </w:r>
            <w:proofErr w:type="spellStart"/>
            <w:r w:rsidRPr="002648DE">
              <w:rPr>
                <w:b/>
                <w:i/>
              </w:rPr>
              <w:t>Евалуација</w:t>
            </w:r>
            <w:proofErr w:type="spellEnd"/>
            <w:r w:rsidRPr="002648DE">
              <w:rPr>
                <w:b/>
                <w:i/>
              </w:rPr>
              <w:t>)</w:t>
            </w:r>
          </w:p>
        </w:tc>
      </w:tr>
      <w:tr w:rsidR="005C3D34" w:rsidRPr="002648DE" w:rsidTr="00201D0E">
        <w:trPr>
          <w:trHeight w:val="2376"/>
        </w:trPr>
        <w:tc>
          <w:tcPr>
            <w:tcW w:w="1063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5C3D34" w:rsidRPr="002648DE" w:rsidRDefault="005C3D34" w:rsidP="00201D0E">
            <w:pPr>
              <w:rPr>
                <w:b/>
              </w:rPr>
            </w:pPr>
            <w:proofErr w:type="spellStart"/>
            <w:r w:rsidRPr="002648DE">
              <w:rPr>
                <w:b/>
              </w:rPr>
              <w:t>Презентирање</w:t>
            </w:r>
            <w:proofErr w:type="spellEnd"/>
            <w:r w:rsidRPr="002648DE">
              <w:rPr>
                <w:b/>
              </w:rPr>
              <w:t xml:space="preserve"> </w:t>
            </w:r>
            <w:proofErr w:type="spellStart"/>
            <w:r w:rsidRPr="002648DE">
              <w:rPr>
                <w:b/>
              </w:rPr>
              <w:t>на</w:t>
            </w:r>
            <w:proofErr w:type="spellEnd"/>
            <w:r w:rsidRPr="002648D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патување</w:t>
            </w:r>
            <w:proofErr w:type="spellEnd"/>
          </w:p>
          <w:p w:rsidR="005C3D34" w:rsidRDefault="005C3D34" w:rsidP="00201D0E"/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5C3D34" w:rsidRPr="002648DE" w:rsidTr="00201D0E">
              <w:trPr>
                <w:trHeight w:val="70"/>
              </w:trPr>
              <w:tc>
                <w:tcPr>
                  <w:tcW w:w="4671" w:type="dxa"/>
                </w:tcPr>
                <w:p w:rsidR="005C3D34" w:rsidRPr="002648DE" w:rsidRDefault="005C3D34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2648DE">
                    <w:rPr>
                      <w:b/>
                    </w:rPr>
                    <w:t>Активности</w:t>
                  </w:r>
                  <w:proofErr w:type="spellEnd"/>
                  <w:r w:rsidRPr="002648DE">
                    <w:rPr>
                      <w:b/>
                    </w:rPr>
                    <w:t xml:space="preserve"> </w:t>
                  </w:r>
                  <w:proofErr w:type="spellStart"/>
                  <w:r w:rsidRPr="002648DE">
                    <w:rPr>
                      <w:b/>
                    </w:rPr>
                    <w:t>на</w:t>
                  </w:r>
                  <w:proofErr w:type="spellEnd"/>
                  <w:r w:rsidRPr="002648DE">
                    <w:rPr>
                      <w:b/>
                    </w:rPr>
                    <w:t xml:space="preserve"> </w:t>
                  </w:r>
                  <w:proofErr w:type="spellStart"/>
                  <w:r w:rsidRPr="002648DE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671" w:type="dxa"/>
                </w:tcPr>
                <w:p w:rsidR="005C3D34" w:rsidRPr="002648DE" w:rsidRDefault="005C3D34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2648DE">
                    <w:rPr>
                      <w:b/>
                    </w:rPr>
                    <w:t>Активности</w:t>
                  </w:r>
                  <w:proofErr w:type="spellEnd"/>
                  <w:r w:rsidRPr="002648DE">
                    <w:rPr>
                      <w:b/>
                    </w:rPr>
                    <w:t xml:space="preserve"> </w:t>
                  </w:r>
                  <w:proofErr w:type="spellStart"/>
                  <w:r w:rsidRPr="002648DE">
                    <w:rPr>
                      <w:b/>
                    </w:rPr>
                    <w:t>на</w:t>
                  </w:r>
                  <w:proofErr w:type="spellEnd"/>
                  <w:r w:rsidRPr="002648DE">
                    <w:rPr>
                      <w:b/>
                    </w:rPr>
                    <w:t xml:space="preserve"> </w:t>
                  </w:r>
                  <w:proofErr w:type="spellStart"/>
                  <w:r w:rsidRPr="002648DE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5C3D34" w:rsidRPr="002648DE" w:rsidTr="00201D0E">
              <w:trPr>
                <w:trHeight w:val="746"/>
              </w:trPr>
              <w:tc>
                <w:tcPr>
                  <w:tcW w:w="4671" w:type="dxa"/>
                </w:tcPr>
                <w:p w:rsidR="005C3D34" w:rsidRPr="002648DE" w:rsidRDefault="005C3D34" w:rsidP="00201D0E">
                  <w:pPr>
                    <w:snapToGrid w:val="0"/>
                  </w:pPr>
                  <w:proofErr w:type="spellStart"/>
                  <w:r w:rsidRPr="002648DE">
                    <w:t>Ги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слуша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>
                    <w:t>презентациите</w:t>
                  </w:r>
                  <w:proofErr w:type="spellEnd"/>
                  <w:r w:rsidRPr="002648DE">
                    <w:t xml:space="preserve">, </w:t>
                  </w:r>
                  <w:proofErr w:type="spellStart"/>
                  <w:r w:rsidRPr="002648DE">
                    <w:t>помага</w:t>
                  </w:r>
                  <w:proofErr w:type="spellEnd"/>
                  <w:r w:rsidRPr="002648DE">
                    <w:t xml:space="preserve">, </w:t>
                  </w:r>
                  <w:proofErr w:type="spellStart"/>
                  <w:r w:rsidRPr="002648DE">
                    <w:t>корегира</w:t>
                  </w:r>
                  <w:proofErr w:type="spellEnd"/>
                  <w:r w:rsidRPr="002648DE">
                    <w:t xml:space="preserve">, </w:t>
                  </w:r>
                  <w:proofErr w:type="spellStart"/>
                  <w:r w:rsidRPr="002648DE">
                    <w:t>дава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дополнителни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 w:rsidRPr="002648DE">
                    <w:t>сугестии</w:t>
                  </w:r>
                  <w:proofErr w:type="spellEnd"/>
                  <w:r w:rsidRPr="002648DE">
                    <w:t xml:space="preserve">, </w:t>
                  </w:r>
                  <w:proofErr w:type="spellStart"/>
                  <w:r>
                    <w:t>поставува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прашања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рефлексија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671" w:type="dxa"/>
                </w:tcPr>
                <w:p w:rsidR="005C3D34" w:rsidRPr="002648DE" w:rsidRDefault="005C3D34" w:rsidP="00201D0E">
                  <w:pPr>
                    <w:snapToGrid w:val="0"/>
                  </w:pPr>
                  <w:proofErr w:type="spellStart"/>
                  <w:r w:rsidRPr="002648DE">
                    <w:t>Презентира</w:t>
                  </w:r>
                  <w:proofErr w:type="spellEnd"/>
                  <w:r w:rsidRPr="002648DE">
                    <w:t xml:space="preserve"> </w:t>
                  </w:r>
                  <w:proofErr w:type="spellStart"/>
                  <w:r>
                    <w:t>програма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патување</w:t>
                  </w:r>
                  <w:proofErr w:type="spellEnd"/>
                  <w:r w:rsidRPr="002648DE"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презентациите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другите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одговара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прашањата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рефлексија</w:t>
                  </w:r>
                  <w:proofErr w:type="spellEnd"/>
                  <w:r w:rsidRPr="002648DE">
                    <w:t>.</w:t>
                  </w:r>
                </w:p>
              </w:tc>
            </w:tr>
          </w:tbl>
          <w:p w:rsidR="005C3D34" w:rsidRDefault="005C3D34" w:rsidP="00201D0E"/>
          <w:p w:rsidR="005C3D34" w:rsidRDefault="005C3D34" w:rsidP="00201D0E"/>
          <w:p w:rsidR="005C3D34" w:rsidRDefault="005C3D34" w:rsidP="00201D0E"/>
          <w:p w:rsidR="005C3D34" w:rsidRDefault="005C3D34" w:rsidP="00201D0E"/>
          <w:p w:rsidR="005C3D34" w:rsidRPr="002648DE" w:rsidRDefault="005C3D34" w:rsidP="00201D0E">
            <w:proofErr w:type="spellStart"/>
            <w:r w:rsidRPr="002648DE">
              <w:t>Рефлексија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за</w:t>
            </w:r>
            <w:proofErr w:type="spellEnd"/>
            <w:r w:rsidRPr="002648DE">
              <w:t xml:space="preserve"> </w:t>
            </w:r>
            <w:proofErr w:type="spellStart"/>
            <w:r w:rsidRPr="002648DE">
              <w:t>часот</w:t>
            </w:r>
            <w:proofErr w:type="spellEnd"/>
            <w:r w:rsidRPr="002648DE">
              <w:t xml:space="preserve"> – </w:t>
            </w:r>
          </w:p>
        </w:tc>
      </w:tr>
    </w:tbl>
    <w:p w:rsidR="007339BD" w:rsidRPr="005C3D34" w:rsidRDefault="005C3D34" w:rsidP="005C3D34">
      <w:bookmarkStart w:id="0" w:name="_GoBack"/>
      <w:bookmarkEnd w:id="0"/>
    </w:p>
    <w:sectPr w:rsidR="007339BD" w:rsidRPr="005C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ideticNeo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10"/>
    <w:rsid w:val="005065D4"/>
    <w:rsid w:val="005C3D34"/>
    <w:rsid w:val="008B2710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2016-06-13T09:30:00Z</dcterms:created>
  <dcterms:modified xsi:type="dcterms:W3CDTF">2016-06-13T09:32:00Z</dcterms:modified>
</cp:coreProperties>
</file>