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45" w:rsidRDefault="00221745" w:rsidP="0022174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4"/>
        <w:gridCol w:w="2192"/>
        <w:gridCol w:w="4615"/>
        <w:gridCol w:w="877"/>
        <w:gridCol w:w="1711"/>
        <w:gridCol w:w="1801"/>
      </w:tblGrid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221745" w:rsidRPr="0062152F" w:rsidRDefault="00221745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 w:rsidRPr="0062152F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Животните околу нас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6215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221745" w:rsidRPr="0062152F" w:rsidTr="0085326D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221745" w:rsidRPr="0062152F" w:rsidTr="0085326D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62152F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62152F" w:rsidTr="0085326D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62152F" w:rsidRDefault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62152F">
              <w:rPr>
                <w:rFonts w:ascii="Arial Narrow" w:hAnsi="Arial Narrow"/>
                <w:sz w:val="20"/>
                <w:szCs w:val="20"/>
              </w:rPr>
              <w:t>Идентификува сличности и разлики меѓу 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85326D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животните и растенијата кои живеат во нив.</w:t>
            </w:r>
          </w:p>
          <w:p w:rsidR="0085326D" w:rsidRDefault="0085326D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85326D" w:rsidRPr="0062152F" w:rsidRDefault="0085326D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Бура од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идеи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нивното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разбирање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поимот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r w:rsidR="00313C8A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Учениците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прав</w:t>
            </w:r>
            <w:proofErr w:type="spellEnd"/>
            <w:r w:rsidR="00313C8A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листа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секоја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буква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азбуката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r w:rsidR="0085326D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Наставникот ги п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отенцира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оние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близина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преостанаа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?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Зошто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најдеме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блиската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</w:p>
          <w:p w:rsidR="0085326D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62152F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Учениците р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азговарајте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најдат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дома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Дали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тие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добредојдени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Дали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постојат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сакале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делиме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домот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?</w:t>
            </w:r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</w:p>
          <w:p w:rsid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Повеќето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знаат</w:t>
            </w:r>
            <w:proofErr w:type="spellEnd"/>
            <w:r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набројат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разновидни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живеат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нивната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блиска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="000B010E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</w:p>
          <w:p w:rsidR="0085326D" w:rsidRP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62152F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Наставникот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нашле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завршат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работната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задача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1 (РЗ-1).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дигитален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фотоапарат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или мобилен телефон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документираат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примероците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суштества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нивните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локации</w:t>
            </w:r>
            <w:proofErr w:type="spellEnd"/>
            <w:r w:rsidR="0062152F" w:rsidRPr="0062152F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  <w:r w:rsidR="0062152F" w:rsidRPr="0062152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5326D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5326D" w:rsidRDefault="0085326D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Заклучок: </w:t>
            </w:r>
          </w:p>
          <w:p w:rsidR="0085326D" w:rsidRPr="0085326D" w:rsidRDefault="0085326D" w:rsidP="0085326D">
            <w:pPr>
              <w:pStyle w:val="ListParagraph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326D">
              <w:rPr>
                <w:rFonts w:ascii="Arial Narrow" w:hAnsi="Arial Narrow"/>
                <w:sz w:val="20"/>
                <w:szCs w:val="20"/>
              </w:rPr>
              <w:t>Животните се живи суштества. Тие се организми.</w:t>
            </w:r>
          </w:p>
          <w:p w:rsidR="0085326D" w:rsidRDefault="0085326D" w:rsidP="008532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yriadPro-Regular" w:eastAsiaTheme="minorHAnsi" w:hAnsi="MyriadPro-Regular" w:cs="MyriadPro-Regular"/>
                <w:sz w:val="20"/>
                <w:szCs w:val="20"/>
                <w:lang w:val="en-US" w:eastAsia="en-US"/>
              </w:rPr>
            </w:pPr>
          </w:p>
          <w:p w:rsidR="0085326D" w:rsidRPr="0085326D" w:rsidRDefault="0085326D" w:rsidP="008532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Наставникот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изберат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нашле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обрнат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посебно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внимание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него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детално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нацртаат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работната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задача</w:t>
            </w:r>
            <w:proofErr w:type="spellEnd"/>
            <w:r w:rsidRPr="0085326D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2 (РЗ-2).</w:t>
            </w: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2152F" w:rsidRPr="0062152F" w:rsidRDefault="0062152F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21745" w:rsidRPr="0062152F" w:rsidRDefault="00221745" w:rsidP="006215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5326D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85326D" w:rsidRPr="0062152F" w:rsidRDefault="0085326D" w:rsidP="0085326D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F515D0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Слики од животни </w:t>
            </w: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549EC" w:rsidRDefault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  <w:p w:rsidR="00E549EC" w:rsidRDefault="00E549EC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Учебник стр. 1 Работна тетратка 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стр. 1 и 2</w:t>
            </w:r>
          </w:p>
          <w:p w:rsidR="00B4112A" w:rsidRDefault="00B4112A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4112A" w:rsidRPr="0062152F" w:rsidRDefault="00B4112A" w:rsidP="00E549E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Тетратка и прибор за пишување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62152F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 w:rsidP="00B411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заедничка и индивидуална работа</w:t>
            </w:r>
            <w:r w:rsidRPr="0062152F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B4112A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B4112A" w:rsidRDefault="00B41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Истражување за локални животни и нивни живеалишта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B4112A" w:rsidRDefault="00B411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B4112A">
              <w:rPr>
                <w:rFonts w:ascii="Arial Narrow" w:hAnsi="Arial Narrow"/>
                <w:sz w:val="20"/>
                <w:szCs w:val="20"/>
              </w:rPr>
              <w:t>животно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221745" w:rsidRPr="0062152F" w:rsidTr="0085326D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62152F" w:rsidRDefault="0022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62152F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</w:p>
        </w:tc>
      </w:tr>
    </w:tbl>
    <w:p w:rsidR="00221745" w:rsidRDefault="00221745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E013D9" w:rsidRDefault="00E013D9" w:rsidP="00221745">
      <w:pPr>
        <w:rPr>
          <w:rFonts w:ascii="Arial" w:hAnsi="Arial" w:cs="Arial"/>
          <w:sz w:val="24"/>
          <w:szCs w:val="24"/>
          <w:lang w:eastAsia="mk-MK"/>
        </w:rPr>
      </w:pPr>
    </w:p>
    <w:p w:rsidR="00221745" w:rsidRDefault="00221745" w:rsidP="0022174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221745" w:rsidRPr="00525FE0" w:rsidRDefault="00221745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Наставна единица: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Живеалишта</w:t>
            </w:r>
            <w:r w:rsidRP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525FE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221745" w:rsidRPr="00525FE0" w:rsidTr="00221745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221745" w:rsidRPr="00525FE0" w:rsidTr="00221745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45" w:rsidRPr="00525FE0" w:rsidRDefault="00221745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525FE0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525FE0" w:rsidRDefault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525FE0">
              <w:rPr>
                <w:rFonts w:ascii="Arial Narrow" w:hAnsi="Arial Narrow"/>
                <w:sz w:val="20"/>
                <w:szCs w:val="20"/>
              </w:rPr>
              <w:t xml:space="preserve">Идентификува сличности и разлики меѓу 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</w:t>
            </w:r>
            <w:r w:rsidRPr="00525FE0">
              <w:rPr>
                <w:rFonts w:ascii="Arial Narrow" w:hAnsi="Arial Narrow"/>
                <w:sz w:val="20"/>
                <w:szCs w:val="20"/>
              </w:rPr>
              <w:lastRenderedPageBreak/>
              <w:t>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A" w:rsidRDefault="00B4112A" w:rsidP="00B4112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животните и растенијата кои живеат во нив.</w:t>
            </w:r>
          </w:p>
          <w:p w:rsidR="00B4112A" w:rsidRDefault="00B4112A" w:rsidP="00B4112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221745" w:rsidRPr="00525FE0" w:rsidRDefault="00B4112A" w:rsidP="00B4112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0F" w:rsidRPr="00BE3019" w:rsidRDefault="00BE3019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Наставникот запишува на табла два нови поими,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нови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збор</w:t>
            </w: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ови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имаат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многу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слично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значење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: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требало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постојано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разјаснуваат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текот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предавањата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BE3019" w:rsidRPr="00BE3019" w:rsidRDefault="00326C0F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Животната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средина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сe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нас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;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услови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,</w:t>
            </w:r>
            <w:r w:rsid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влијанија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географскиот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релјеф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опкружуваат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суштество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одредено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каде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некое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рамките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одредена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средина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Така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,</w:t>
            </w:r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живеалиште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една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жаба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баричка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ворамките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шумската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околина</w:t>
            </w:r>
            <w:proofErr w:type="spellEnd"/>
            <w:r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  <w:p w:rsidR="00BE3019" w:rsidRDefault="00BE3019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Разговор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за различните видови на живеалишта- бари, под карпите, на дрво итн. </w:t>
            </w:r>
          </w:p>
          <w:p w:rsidR="00BE3019" w:rsidRDefault="00B4112A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3019">
              <w:rPr>
                <w:rFonts w:ascii="Arial Narrow" w:hAnsi="Arial Narrow"/>
                <w:sz w:val="20"/>
                <w:szCs w:val="20"/>
              </w:rPr>
              <w:t xml:space="preserve">Какви видови суштества може да се најдат на тие места? </w:t>
            </w:r>
          </w:p>
          <w:p w:rsidR="00BE3019" w:rsidRDefault="00B4112A" w:rsidP="00326C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3019">
              <w:rPr>
                <w:rFonts w:ascii="Arial Narrow" w:hAnsi="Arial Narrow"/>
                <w:sz w:val="20"/>
                <w:szCs w:val="20"/>
              </w:rPr>
              <w:t>Организира</w:t>
            </w:r>
            <w:r w:rsidR="00BE3019">
              <w:rPr>
                <w:rFonts w:ascii="Arial Narrow" w:hAnsi="Arial Narrow"/>
                <w:sz w:val="20"/>
                <w:szCs w:val="20"/>
              </w:rPr>
              <w:t>на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 прошетка околу училиштето и посоч</w:t>
            </w:r>
            <w:r w:rsidR="00BE3019">
              <w:rPr>
                <w:rFonts w:ascii="Arial Narrow" w:hAnsi="Arial Narrow"/>
                <w:sz w:val="20"/>
                <w:szCs w:val="20"/>
              </w:rPr>
              <w:t>ување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 две различни живеалишта, на различни групи ученици. </w:t>
            </w:r>
            <w:r w:rsidR="00BE3019">
              <w:rPr>
                <w:rFonts w:ascii="Arial Narrow" w:hAnsi="Arial Narrow"/>
                <w:sz w:val="20"/>
                <w:szCs w:val="20"/>
              </w:rPr>
              <w:t>У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чениците </w:t>
            </w:r>
            <w:r w:rsidR="00BE3019">
              <w:rPr>
                <w:rFonts w:ascii="Arial Narrow" w:hAnsi="Arial Narrow"/>
                <w:sz w:val="20"/>
                <w:szCs w:val="20"/>
              </w:rPr>
              <w:t xml:space="preserve">добиваат задача </w:t>
            </w:r>
            <w:r w:rsidRPr="00BE3019">
              <w:rPr>
                <w:rFonts w:ascii="Arial Narrow" w:hAnsi="Arial Narrow"/>
                <w:sz w:val="20"/>
                <w:szCs w:val="20"/>
              </w:rPr>
              <w:t xml:space="preserve">да напишат, нацртаат или да фотографираат за да ги покажат животните што ги нашле, притоа истите да ги именуваат и да го опишат живеалиштето. </w:t>
            </w:r>
          </w:p>
          <w:p w:rsidR="00BE3019" w:rsidRDefault="00BE3019" w:rsidP="00BE301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 училницата се 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>сподел</w:t>
            </w:r>
            <w:r>
              <w:rPr>
                <w:rFonts w:ascii="Arial Narrow" w:hAnsi="Arial Narrow"/>
                <w:sz w:val="20"/>
                <w:szCs w:val="20"/>
              </w:rPr>
              <w:t>уваат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најдените материјали. Диску</w:t>
            </w:r>
            <w:r>
              <w:rPr>
                <w:rFonts w:ascii="Arial Narrow" w:hAnsi="Arial Narrow"/>
                <w:sz w:val="20"/>
                <w:szCs w:val="20"/>
              </w:rPr>
              <w:t>сија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 со учениците за карактеристиките на животните што им овозможуваат да живеат во различни живеалишта, на пр. рибата има жабри и перки</w:t>
            </w:r>
            <w:r w:rsidR="00B4112A">
              <w:t xml:space="preserve"> </w:t>
            </w:r>
            <w:r w:rsidR="00B4112A" w:rsidRPr="00BE3019">
              <w:rPr>
                <w:rFonts w:ascii="Arial Narrow" w:hAnsi="Arial Narrow"/>
                <w:sz w:val="20"/>
                <w:szCs w:val="20"/>
              </w:rPr>
              <w:t xml:space="preserve">за да живее во вода. </w:t>
            </w:r>
          </w:p>
          <w:p w:rsidR="00221745" w:rsidRPr="00326C0F" w:rsidRDefault="00462DEB" w:rsidP="00462D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MyriadPro-Regular" w:eastAsiaTheme="minorHAnsi" w:hAnsi="MyriadPro-Regular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Учениците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прав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голем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постер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училишната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арка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“.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корист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ат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слики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што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веќе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нацртале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РЗ-2.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арката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се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смест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уваат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сликите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ознаките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растенијата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живеат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околу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училиштето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</w:t>
            </w:r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требало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бидат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спасени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Земјата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биде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326C0F" w:rsidRPr="00BE3019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опасност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како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традиционалните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приказни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потоп</w:t>
            </w:r>
            <w:proofErr w:type="spellEnd"/>
            <w:r w:rsidR="00B4112A" w:rsidRPr="00BE3019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Pr="00525FE0" w:rsidRDefault="00462DEB" w:rsidP="00462D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Табла, креди, слики од животни, растенија и нивни живеалишта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страна 4,5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Работна тетратка стр.3</w:t>
            </w: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462DEB" w:rsidRPr="00525FE0" w:rsidRDefault="00462DEB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Постер и цртежи на учениците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21745" w:rsidRPr="00525FE0" w:rsidRDefault="00221745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 w:rsidP="00462DE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462DEB">
              <w:rPr>
                <w:rFonts w:ascii="Arial Narrow" w:hAnsi="Arial Narrow" w:cs="Arial"/>
                <w:sz w:val="20"/>
                <w:szCs w:val="20"/>
              </w:rPr>
              <w:t>заедничка и индивидуална работа</w:t>
            </w:r>
            <w:r w:rsidRPr="00525FE0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462DEB">
              <w:rPr>
                <w:rFonts w:ascii="Arial Narrow" w:hAnsi="Arial Narrow" w:cs="Arial"/>
                <w:sz w:val="20"/>
                <w:szCs w:val="20"/>
              </w:rPr>
              <w:t xml:space="preserve"> заедничка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45" w:rsidRPr="00462DEB" w:rsidRDefault="0046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Презентација на активностите од постерот.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462DE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4112A">
              <w:rPr>
                <w:rFonts w:ascii="Arial Narrow" w:hAnsi="Arial Narrow"/>
                <w:sz w:val="20"/>
                <w:szCs w:val="20"/>
              </w:rPr>
              <w:t>животно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221745" w:rsidRPr="00525FE0" w:rsidTr="00221745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45" w:rsidRPr="00525FE0" w:rsidRDefault="0022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525FE0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</w:p>
        </w:tc>
      </w:tr>
    </w:tbl>
    <w:p w:rsidR="001E4A90" w:rsidRDefault="001E4A90"/>
    <w:p w:rsidR="00E013D9" w:rsidRDefault="00E013D9"/>
    <w:p w:rsidR="006A63C2" w:rsidRDefault="006A63C2"/>
    <w:p w:rsidR="006A63C2" w:rsidRDefault="006A63C2" w:rsidP="006A63C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5FE0" w:rsidRDefault="006A63C2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  <w:r w:rsidR="00525FE0"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A63C2" w:rsidRPr="006A63C2" w:rsidRDefault="006A63C2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6A63C2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Локални растенија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6A63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6A63C2" w:rsidRPr="006A63C2" w:rsidTr="00813F8A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6A63C2" w:rsidRPr="006A63C2" w:rsidTr="00813F8A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C2" w:rsidRPr="006A63C2" w:rsidRDefault="006A63C2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A63C2" w:rsidRPr="006A63C2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525FE0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525FE0">
              <w:rPr>
                <w:rFonts w:ascii="Arial Narrow" w:hAnsi="Arial Narrow"/>
                <w:sz w:val="20"/>
                <w:szCs w:val="20"/>
              </w:rPr>
              <w:t xml:space="preserve">Идентификува сличности и разлики меѓу локалните животни средини и знае за начините преку кои тие влијаат на растенијата кои живеат во нив. Научно истражување Идеи и докази: собира докази преку набљудување кога </w:t>
            </w:r>
            <w:r w:rsidRPr="00525FE0">
              <w:rPr>
                <w:rFonts w:ascii="Arial Narrow" w:hAnsi="Arial Narrow"/>
                <w:sz w:val="20"/>
                <w:szCs w:val="20"/>
              </w:rPr>
              <w:lastRenderedPageBreak/>
              <w:t>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D2" w:rsidRDefault="00E71BD2" w:rsidP="00E71BD2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Може да идентификува </w:t>
            </w:r>
            <w:r w:rsidRPr="0062152F">
              <w:rPr>
                <w:rFonts w:ascii="Arial Narrow" w:hAnsi="Arial Narrow"/>
                <w:sz w:val="20"/>
                <w:szCs w:val="20"/>
              </w:rPr>
              <w:t>сличности и разлики меѓу локалните животни средини и знае за начините преку кои тие влијаат на растенијата кои живеат во нив.</w:t>
            </w:r>
          </w:p>
          <w:p w:rsidR="00E71BD2" w:rsidRDefault="00E71BD2" w:rsidP="00E71BD2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62152F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6A63C2" w:rsidRPr="006A63C2" w:rsidRDefault="00E71BD2" w:rsidP="00E71BD2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lastRenderedPageBreak/>
              <w:t xml:space="preserve">Активности за загревање: организирана прошетка околу училиштето за да се забележат, фотографираат локални растенија. </w:t>
            </w:r>
          </w:p>
          <w:p w:rsid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 xml:space="preserve">Учениците именуваат и идентификуваат растенија и размислуваат зошто тие растат на тоа место - размислувајќи за животните кои веќе се идентификувани во тие живеалишта. </w:t>
            </w: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A63C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Дискусија на учениците: Какви растенија забележавте во училиштниот двор? Ка</w:t>
            </w:r>
            <w:r w:rsidR="00C13B81">
              <w:rPr>
                <w:rFonts w:ascii="Arial Narrow" w:hAnsi="Arial Narrow"/>
                <w:sz w:val="20"/>
                <w:szCs w:val="20"/>
              </w:rPr>
              <w:t>де е нивното живеалиште? Се набљ</w:t>
            </w:r>
            <w:r w:rsidRPr="00C13B81">
              <w:rPr>
                <w:rFonts w:ascii="Arial Narrow" w:hAnsi="Arial Narrow"/>
                <w:sz w:val="20"/>
                <w:szCs w:val="20"/>
              </w:rPr>
              <w:t xml:space="preserve">удуваат со лупа дел од растенијата, се опишуваат и се разговара за нивните живеалишта (влажно, суво, темно, светло). </w:t>
            </w:r>
          </w:p>
          <w:p w:rsidR="00E71BD2" w:rsidRPr="00C13B81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71BD2" w:rsidRDefault="00E71BD2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 xml:space="preserve">Наставникот потоа покажува </w:t>
            </w:r>
            <w:r w:rsidR="00C13B81" w:rsidRPr="00C13B81">
              <w:rPr>
                <w:rFonts w:ascii="Arial Narrow" w:hAnsi="Arial Narrow"/>
                <w:sz w:val="20"/>
                <w:szCs w:val="20"/>
              </w:rPr>
              <w:t xml:space="preserve">на слики или интернет </w:t>
            </w:r>
            <w:r w:rsidRPr="00C13B81">
              <w:rPr>
                <w:rFonts w:ascii="Arial Narrow" w:hAnsi="Arial Narrow"/>
                <w:sz w:val="20"/>
                <w:szCs w:val="20"/>
              </w:rPr>
              <w:t>и други видови на растенија кои жив</w:t>
            </w:r>
            <w:r w:rsidR="00C13B81" w:rsidRPr="00C13B81">
              <w:rPr>
                <w:rFonts w:ascii="Arial Narrow" w:hAnsi="Arial Narrow"/>
                <w:sz w:val="20"/>
                <w:szCs w:val="20"/>
              </w:rPr>
              <w:t>еат на различни места. Воочуваат дека растенијата се приспособуваат на средината во која растат.</w:t>
            </w:r>
          </w:p>
          <w:p w:rsidR="00C13B81" w:rsidRP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C13B81" w:rsidRPr="00C13B81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Заклучок:</w:t>
            </w:r>
          </w:p>
          <w:p w:rsidR="00C13B81" w:rsidRP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Различни растенија и животни живеат во различни живеалишта.</w:t>
            </w:r>
          </w:p>
          <w:p w:rsidR="00C13B81" w:rsidRP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Постојат сличности и разлики меѓу растенијата.</w:t>
            </w:r>
          </w:p>
          <w:p w:rsidR="00C13B81" w:rsidRDefault="00C13B81" w:rsidP="00C13B81">
            <w:pPr>
              <w:pStyle w:val="ListParagraph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 w:hanging="110"/>
              <w:rPr>
                <w:rFonts w:ascii="Arial Narrow" w:hAnsi="Arial Narrow"/>
                <w:sz w:val="20"/>
                <w:szCs w:val="20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Можеш да ги групираш живите организми на различни начини.</w:t>
            </w:r>
          </w:p>
          <w:p w:rsidR="00C13B81" w:rsidRPr="00C13B81" w:rsidRDefault="00C13B81" w:rsidP="00C13B81">
            <w:pPr>
              <w:pStyle w:val="ListParagraph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</w:p>
          <w:p w:rsidR="00C13B81" w:rsidRPr="00E71BD2" w:rsidRDefault="00C13B81" w:rsidP="00E71B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Regular"/>
                <w:sz w:val="20"/>
                <w:szCs w:val="20"/>
                <w:lang w:val="en-US" w:eastAsia="en-US"/>
              </w:rPr>
            </w:pPr>
            <w:r w:rsidRPr="00C13B81">
              <w:rPr>
                <w:rFonts w:ascii="Arial Narrow" w:hAnsi="Arial Narrow"/>
                <w:sz w:val="20"/>
                <w:szCs w:val="20"/>
              </w:rPr>
              <w:t>Учениците цртаат различни растенија.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З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13B81" w:rsidRPr="006A63C2" w:rsidRDefault="00C13B81" w:rsidP="00C13B8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Слики од растенија и нивни живеалишта</w:t>
            </w:r>
          </w:p>
          <w:p w:rsidR="00C13B81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Учебник и Работна тетратка</w:t>
            </w:r>
          </w:p>
          <w:p w:rsidR="00C13B81" w:rsidRPr="006A63C2" w:rsidRDefault="00C13B81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Лупа, компјутер, интернет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A63C2" w:rsidRPr="006A63C2" w:rsidRDefault="006A63C2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6A63C2" w:rsidRPr="006A63C2" w:rsidTr="00525FE0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C57CF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C13B81">
              <w:rPr>
                <w:rFonts w:ascii="Arial Narrow" w:hAnsi="Arial Narrow" w:cs="Arial"/>
                <w:sz w:val="20"/>
                <w:szCs w:val="20"/>
              </w:rPr>
              <w:t>заеднич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ка</w:t>
            </w:r>
            <w:r w:rsidR="00C13B81">
              <w:rPr>
                <w:rFonts w:ascii="Arial Narrow" w:hAnsi="Arial Narrow" w:cs="Arial"/>
                <w:sz w:val="20"/>
                <w:szCs w:val="20"/>
              </w:rPr>
              <w:t xml:space="preserve"> и работа во парови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A63C2">
              <w:rPr>
                <w:rFonts w:ascii="Arial Narrow" w:hAnsi="Arial Narrow" w:cs="Arial"/>
                <w:sz w:val="20"/>
                <w:szCs w:val="20"/>
              </w:rPr>
              <w:t>работа; завршни активности –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C57CFE" w:rsidRDefault="006A63C2" w:rsidP="00C57C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C2" w:rsidRPr="006A63C2" w:rsidRDefault="00C13B81" w:rsidP="00C57C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Растение,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6A63C2" w:rsidRPr="006A63C2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C2" w:rsidRPr="006A63C2" w:rsidRDefault="006A63C2" w:rsidP="00C57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6A63C2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</w:t>
            </w:r>
            <w:r w:rsidR="00C57CFE">
              <w:rPr>
                <w:rFonts w:ascii="Arial Narrow" w:hAnsi="Arial Narrow" w:cs="Arial"/>
                <w:sz w:val="20"/>
                <w:szCs w:val="20"/>
              </w:rPr>
              <w:t>, прашања/одговори</w:t>
            </w:r>
          </w:p>
        </w:tc>
      </w:tr>
    </w:tbl>
    <w:p w:rsidR="00C57CFE" w:rsidRDefault="00C57CFE"/>
    <w:p w:rsidR="00C57CFE" w:rsidRDefault="00C57CFE"/>
    <w:p w:rsidR="00C13B81" w:rsidRDefault="00C13B81"/>
    <w:p w:rsidR="00C57CFE" w:rsidRDefault="00C57CFE" w:rsidP="00C57C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695"/>
        <w:gridCol w:w="2341"/>
        <w:gridCol w:w="4615"/>
        <w:gridCol w:w="877"/>
        <w:gridCol w:w="1711"/>
        <w:gridCol w:w="1801"/>
      </w:tblGrid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Тема: </w:t>
            </w:r>
            <w:r w:rsidR="00525FE0"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Растенија и животни околу нас</w:t>
            </w:r>
          </w:p>
          <w:p w:rsidR="00C57CFE" w:rsidRPr="0014585C" w:rsidRDefault="00C57CFE" w:rsidP="00525F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525FE0"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Животните од целиот свет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C57CFE" w:rsidRPr="0014585C" w:rsidTr="00813F8A">
        <w:trPr>
          <w:trHeight w:val="3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C57CFE" w:rsidRPr="0014585C" w:rsidTr="00813F8A">
        <w:trPr>
          <w:trHeight w:val="768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FE" w:rsidRPr="0014585C" w:rsidRDefault="00C57CFE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7CFE" w:rsidRPr="0014585C" w:rsidTr="00525FE0">
        <w:trPr>
          <w:trHeight w:val="5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Pr="0014585C" w:rsidRDefault="00525FE0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 xml:space="preserve">Идентификува сличности и разлики меѓу </w:t>
            </w:r>
            <w:r w:rsidRPr="0014585C">
              <w:rPr>
                <w:rFonts w:ascii="Arial Narrow" w:hAnsi="Arial Narrow"/>
                <w:sz w:val="20"/>
                <w:szCs w:val="20"/>
              </w:rPr>
              <w:lastRenderedPageBreak/>
              <w:t>локалните животни средини и знае за начините преку кои тие влијаат на животните и растенијата кои живеат во нив. Научно истражување Идеи и докази: собира докази преку набљудување кога се обидува да се одговори некое научно прашање; користи искуство од прва рака; користи едноставни извори на информации. Добивање и претставување докази: дава предлози за собирање докази. Разгледување на доказот и пристапот: прави споредби; идентификува едноставни модели и асоцијации.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1" w:rsidRPr="0014585C" w:rsidRDefault="00C13B81" w:rsidP="00C13B81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Може да идентификува </w:t>
            </w:r>
            <w:r w:rsidRPr="0014585C">
              <w:rPr>
                <w:rFonts w:ascii="Arial Narrow" w:hAnsi="Arial Narrow"/>
                <w:sz w:val="20"/>
                <w:szCs w:val="20"/>
              </w:rPr>
              <w:t xml:space="preserve">сличности и разлики меѓу локалните животни </w:t>
            </w:r>
            <w:r w:rsidRPr="0014585C">
              <w:rPr>
                <w:rFonts w:ascii="Arial Narrow" w:hAnsi="Arial Narrow"/>
                <w:sz w:val="20"/>
                <w:szCs w:val="20"/>
              </w:rPr>
              <w:lastRenderedPageBreak/>
              <w:t>средини и знае за начините преку кои тие влијаат на животните и растенијата кои живеат во нив.</w:t>
            </w:r>
          </w:p>
          <w:p w:rsidR="00C13B81" w:rsidRPr="0014585C" w:rsidRDefault="00C13B81" w:rsidP="00C13B81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C57CFE" w:rsidRPr="0014585C" w:rsidRDefault="00C13B81" w:rsidP="00C13B81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/>
                <w:sz w:val="20"/>
                <w:szCs w:val="20"/>
              </w:rPr>
              <w:t>Може да користи искуство од прва рака.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lastRenderedPageBreak/>
              <w:t>Потсетување на табелата за локални животни – животни кои ги наоѓаа учениците во училиштниот двор.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lastRenderedPageBreak/>
              <w:t>Разгледување на слики од животни кои учениците ги знаат, а живеат во различни животни средини и насекаде во светот.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Дискусија со учениците: карактеристики за секое од животните и нивните живеалишта (животни средини).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Учениците цртаат животни и ги опишуваат.</w:t>
            </w: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  <w:p w:rsidR="0014585C" w:rsidRPr="0014585C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Играње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играта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Змии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скали</w:t>
            </w:r>
            <w:proofErr w:type="spellEnd"/>
            <w:proofErr w:type="gram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</w:t>
            </w:r>
            <w:proofErr w:type="spellEnd"/>
            <w:proofErr w:type="gram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РЗ-9.</w:t>
            </w:r>
          </w:p>
          <w:p w:rsidR="00631E1F" w:rsidRPr="0014585C" w:rsidRDefault="00631E1F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4585C" w:rsidRPr="0014585C" w:rsidRDefault="0014585C" w:rsidP="0014585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Слики од животни</w:t>
            </w: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043E" w:rsidRPr="0014585C" w:rsidRDefault="009F043E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Тетратка, учебник и работна тетратка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57CFE" w:rsidRPr="0014585C" w:rsidRDefault="00C57CFE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14585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>заеднич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ка работа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 xml:space="preserve"> и  </w:t>
            </w:r>
            <w:r w:rsidR="0014585C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; завршни активности –</w:t>
            </w:r>
            <w:r w:rsidR="00FC711B" w:rsidRPr="001458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585C"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FE" w:rsidRDefault="0014585C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Играјте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пантомима</w:t>
            </w:r>
            <w:proofErr w:type="spellEnd"/>
            <w:proofErr w:type="gram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во</w:t>
            </w:r>
            <w:proofErr w:type="spellEnd"/>
            <w:proofErr w:type="gram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која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изглумите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обидете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препознаете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честите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животни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можете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обидете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одглумите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дури</w:t>
            </w:r>
            <w:proofErr w:type="spellEnd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14585C"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растени</w:t>
            </w:r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ја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на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пример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дрва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кактус</w:t>
            </w:r>
            <w:proofErr w:type="spellEnd"/>
            <w:r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  <w:t>).</w:t>
            </w:r>
          </w:p>
          <w:p w:rsidR="001F5896" w:rsidRPr="001F5896" w:rsidRDefault="001F5896" w:rsidP="001458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yriadPro-Regular"/>
                <w:sz w:val="20"/>
                <w:szCs w:val="20"/>
                <w:lang w:eastAsia="en-US"/>
              </w:rPr>
              <w:t>Решавање на крстозбор – Животни од целиот свет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14585C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животно,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живеалиште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B4112A">
              <w:rPr>
                <w:rFonts w:ascii="Arial Narrow" w:hAnsi="Arial Narrow"/>
                <w:sz w:val="20"/>
                <w:szCs w:val="20"/>
              </w:rPr>
              <w:t xml:space="preserve"> животна средина</w:t>
            </w:r>
          </w:p>
        </w:tc>
      </w:tr>
      <w:tr w:rsidR="00C57CFE" w:rsidRPr="0014585C" w:rsidTr="00813F8A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FE" w:rsidRPr="0014585C" w:rsidRDefault="00C57CFE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083D11" w:rsidRDefault="00083D11" w:rsidP="00DF1F7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F1F74" w:rsidRDefault="00DF1F74" w:rsidP="00DF1F7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DF1F74" w:rsidRPr="0014585C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14585C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Грижа за околината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DF1F74" w:rsidRPr="0014585C" w:rsidTr="00DF1F74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F1F74" w:rsidRPr="0014585C" w:rsidTr="00DF1F74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14585C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14585C" w:rsidTr="00DF1F74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F1F74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-дава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предлози за собирање докази; </w:t>
            </w:r>
          </w:p>
          <w:p w:rsidR="00DF1F74" w:rsidRP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DF1F74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DF1F74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Може да </w:t>
            </w:r>
            <w:r>
              <w:rPr>
                <w:rFonts w:ascii="Arial Narrow" w:hAnsi="Arial Narrow" w:cs="Arial"/>
                <w:sz w:val="20"/>
                <w:szCs w:val="20"/>
              </w:rPr>
              <w:t>разбере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DF1F74" w:rsidRDefault="00DF1F74" w:rsidP="00DF1F74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собира </w:t>
            </w:r>
            <w:r w:rsidRPr="00DF1F74">
              <w:rPr>
                <w:rFonts w:ascii="Arial Narrow" w:hAnsi="Arial Narrow"/>
                <w:sz w:val="20"/>
                <w:szCs w:val="20"/>
              </w:rPr>
              <w:t>докази преку набљудување кога се обидува да се одговори некое научно прашање;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користи секојдневни искуства; - </w:t>
            </w:r>
            <w:r>
              <w:rPr>
                <w:rFonts w:ascii="Arial Narrow" w:hAnsi="Arial Narrow"/>
                <w:sz w:val="20"/>
                <w:szCs w:val="20"/>
              </w:rPr>
              <w:t xml:space="preserve">Може да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користи едноставни извори на информации.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Може да дава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предлози за собирање докази; </w:t>
            </w:r>
          </w:p>
          <w:p w:rsidR="00DF1F74" w:rsidRPr="0014585C" w:rsidRDefault="00DF1F74" w:rsidP="00DF1F74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следат презентација за различни околини – се поведува дискусија за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видовите животни и растенија пронајдени во секоја од овие околини и зошто условите го овозможуваат нивниот опстанок таму. </w:t>
            </w:r>
          </w:p>
          <w:p w:rsidR="00DF1F74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Наставникот покажува слики од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светот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некои животни средини се уништени или расипани.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дискутираат за начините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кои довеле до тоа. Диску</w:t>
            </w:r>
            <w:r>
              <w:rPr>
                <w:rFonts w:ascii="Arial Narrow" w:hAnsi="Arial Narrow"/>
                <w:sz w:val="20"/>
                <w:szCs w:val="20"/>
              </w:rPr>
              <w:t>сија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за секој направен предлог, на пр. трошење на енергија или гориво, трошење на вода оставање на отпад, загадување и слично. </w:t>
            </w:r>
          </w:p>
          <w:p w:rsid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Pr="00DF1F74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Учениците пишуваат и цртаат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нарушена животна средина, именува</w:t>
            </w:r>
            <w:r>
              <w:rPr>
                <w:rFonts w:ascii="Arial Narrow" w:hAnsi="Arial Narrow"/>
                <w:sz w:val="20"/>
                <w:szCs w:val="20"/>
              </w:rPr>
              <w:t>ње на</w:t>
            </w:r>
            <w:r w:rsidRPr="00DF1F74">
              <w:rPr>
                <w:rFonts w:ascii="Arial Narrow" w:hAnsi="Arial Narrow"/>
                <w:sz w:val="20"/>
                <w:szCs w:val="20"/>
              </w:rPr>
              <w:t xml:space="preserve"> растенијата и животните кои живеат таму и како дошло до нејзино уништување.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Презентација, лцд проектор, компјутер</w:t>
            </w: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Табла, флипчарт, маркери</w:t>
            </w:r>
          </w:p>
          <w:p w:rsidR="00DF1F74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Тетратки, прибор за пишување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14585C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Воведни активности – заедничка / главни активности – заедничка работа и 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Pr="0014585C">
              <w:rPr>
                <w:rFonts w:ascii="Arial Narrow" w:hAnsi="Arial Narrow" w:cs="Arial"/>
                <w:sz w:val="20"/>
                <w:szCs w:val="20"/>
              </w:rPr>
              <w:t xml:space="preserve">; завршни активности –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14585C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1F74" w:rsidRPr="0014585C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14585C" w:rsidRDefault="00DF1F74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14585C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A143B2" w:rsidRDefault="00A143B2"/>
    <w:p w:rsidR="00DF1F74" w:rsidRDefault="00DF1F74" w:rsidP="00DF1F7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Седмица: (второ полугодие) </w:t>
            </w:r>
          </w:p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EB15B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DF1F74" w:rsidRPr="00EB15B9" w:rsidRDefault="00DF1F74" w:rsidP="00DF1F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EB15B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Наставна единица: Добро или лошо за околината</w:t>
            </w:r>
            <w:r w:rsidR="00813F8A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EB15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DF1F74" w:rsidRPr="00EB15B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F1F74" w:rsidRPr="00EB15B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74" w:rsidRPr="00EB15B9" w:rsidRDefault="00DF1F74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EB15B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EB15B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DF1F74" w:rsidRPr="00EB15B9" w:rsidRDefault="00DF1F74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DF1F74" w:rsidRPr="00EB15B9" w:rsidRDefault="00DF1F74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EB15B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Учениците следат презентации за нештата шт</w:t>
            </w:r>
            <w:r w:rsidR="00A03C69">
              <w:rPr>
                <w:rFonts w:ascii="Arial Narrow" w:hAnsi="Arial Narrow"/>
                <w:sz w:val="20"/>
                <w:szCs w:val="20"/>
              </w:rPr>
              <w:t>о ја уништуваат околината. Ги и</w:t>
            </w:r>
            <w:r w:rsidRPr="00EB15B9">
              <w:rPr>
                <w:rFonts w:ascii="Arial Narrow" w:hAnsi="Arial Narrow"/>
                <w:sz w:val="20"/>
                <w:szCs w:val="20"/>
              </w:rPr>
              <w:t>дентификуваат изворите кои придонесуваат за загрозување на животната средина и дискутираат.</w:t>
            </w:r>
          </w:p>
          <w:p w:rsidR="00EB15B9" w:rsidRPr="00EB15B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B15B9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 xml:space="preserve">Цртаат цртежи на примери што може да </w:t>
            </w:r>
            <w:r w:rsidRPr="00EB15B9">
              <w:rPr>
                <w:sz w:val="20"/>
                <w:szCs w:val="20"/>
              </w:rPr>
              <w:t>ѝ</w:t>
            </w:r>
            <w:r w:rsidRPr="00EB15B9">
              <w:rPr>
                <w:rFonts w:ascii="Arial Narrow" w:hAnsi="Arial Narrow"/>
                <w:sz w:val="20"/>
                <w:szCs w:val="20"/>
              </w:rPr>
              <w:t xml:space="preserve"> наштетат на животната средина. Учениците ги презентираат цртежите во одделението. </w:t>
            </w:r>
          </w:p>
          <w:p w:rsidR="00EB15B9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DF1F74" w:rsidRPr="00EB15B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А потоа дискутираат за начините на коишто учениците можат да покажат грижа за животната средина.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EB15B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И/З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Презентации, лцд проектор, компјутер</w:t>
            </w: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Листови, прибор за цртање, флипчарт</w:t>
            </w:r>
          </w:p>
          <w:p w:rsid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EB15B9" w:rsidRDefault="00EB15B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F1F74" w:rsidRPr="00EB15B9" w:rsidRDefault="00DF1F74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DF1F74" w:rsidRPr="00EB15B9" w:rsidTr="00DF1F74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A03C6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 индивидуална; завршни активности –</w:t>
            </w:r>
            <w:r w:rsidR="00A03C69" w:rsidRPr="00EB15B9">
              <w:rPr>
                <w:rFonts w:ascii="Arial Narrow" w:hAnsi="Arial Narrow" w:cs="Arial"/>
                <w:sz w:val="20"/>
                <w:szCs w:val="20"/>
              </w:rPr>
              <w:t xml:space="preserve"> заедничка работа и</w:t>
            </w:r>
            <w:r w:rsidRPr="00EB15B9">
              <w:rPr>
                <w:rFonts w:ascii="Arial Narrow" w:hAnsi="Arial Narrow" w:cs="Arial"/>
                <w:sz w:val="20"/>
                <w:szCs w:val="20"/>
              </w:rPr>
              <w:t xml:space="preserve">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DF1F74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74" w:rsidRPr="00EB15B9" w:rsidRDefault="00EB15B9" w:rsidP="00EB15B9">
            <w:pPr>
              <w:rPr>
                <w:rFonts w:ascii="Arial Narrow" w:hAnsi="Arial Narrow"/>
                <w:sz w:val="20"/>
                <w:szCs w:val="20"/>
              </w:rPr>
            </w:pPr>
            <w:r w:rsidRPr="00EB15B9">
              <w:rPr>
                <w:rFonts w:ascii="Arial Narrow" w:hAnsi="Arial Narrow"/>
                <w:sz w:val="20"/>
                <w:szCs w:val="20"/>
              </w:rPr>
              <w:t>животно растение ситни животни отпад рециклирање. Научно истражување: исти различни споредува погодува (предвидува) собира гледа кажува пишува/црта</w:t>
            </w:r>
          </w:p>
        </w:tc>
      </w:tr>
      <w:tr w:rsidR="00DF1F74" w:rsidRPr="00EB15B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74" w:rsidRPr="00EB15B9" w:rsidRDefault="00DF1F74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EB15B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A03C69" w:rsidRDefault="00A03C69"/>
    <w:p w:rsidR="00EB15B9" w:rsidRDefault="00EB15B9" w:rsidP="00EB15B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Седмица: (второ полугодие) </w:t>
            </w:r>
          </w:p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813F8A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Рециклирање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EB15B9" w:rsidRPr="00A03C6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EB15B9" w:rsidRPr="00A03C6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B9" w:rsidRPr="00A03C69" w:rsidRDefault="00EB15B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15B9" w:rsidRPr="00A03C6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03C6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EB15B9" w:rsidRPr="00A03C69" w:rsidRDefault="00EB15B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EB15B9" w:rsidRPr="00A03C69" w:rsidRDefault="00EB15B9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Разговор со учениците за акциите кои се спроведуваат во училиштето (собирање на пластичен отпад и стара хартија).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Дискусија со учениците: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Зошто се собира пластичниот отпад? Како се врши рециклирањето? Како се заштитува околината? 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Следат презентација за рециклирање на пластичен отпад и стара хартија.</w:t>
            </w:r>
          </w:p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Дискусија со учениците по добиените сознанија.</w:t>
            </w: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Поставете прашање: Кои работи во училиштето би можеле најмногу да се рециклираат? Има ли не нешта кои ние би можеле да ги рециклираме, но не го правиме тоа?</w:t>
            </w: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B15B9" w:rsidRPr="00A03C69" w:rsidRDefault="00EB15B9" w:rsidP="00EB15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Презентација за рециклирање на стара хартија. Следење на постапка за рециклирање.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Примери на пластичен отпад и стара хартија</w:t>
            </w: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Презентација, компјутер, лцд проектор</w:t>
            </w: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Стара хартија, вода, лепак, мрежа, шише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EB15B9" w:rsidRPr="00A03C69" w:rsidRDefault="00EB15B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9" w:rsidRPr="00A03C69" w:rsidRDefault="00EB15B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A03C6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отпад рециклирање</w:t>
            </w:r>
            <w:r w:rsidR="00EB15B9" w:rsidRPr="00A03C6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EB15B9" w:rsidRPr="00A03C69" w:rsidRDefault="00EB15B9" w:rsidP="00A03C6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EB15B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B9" w:rsidRPr="00A03C69" w:rsidRDefault="00EB15B9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C57CFE" w:rsidRDefault="00C57CFE"/>
    <w:p w:rsidR="00813F8A" w:rsidRDefault="00813F8A" w:rsidP="00A143B2"/>
    <w:p w:rsidR="00A143B2" w:rsidRPr="00813F8A" w:rsidRDefault="00A143B2" w:rsidP="00A143B2"/>
    <w:p w:rsidR="00A03C69" w:rsidRDefault="00A03C69" w:rsidP="00A03C6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A03C6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A03C69" w:rsidRPr="00A03C69" w:rsidRDefault="00A03C69" w:rsidP="00A03C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  <w:r w:rsidR="00DB3887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Штедење на вода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A03C69" w:rsidRPr="00A03C6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A03C69" w:rsidRPr="00A03C6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03C69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03C69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03C69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03C69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9" w:rsidRPr="00A03C69" w:rsidRDefault="00A03C69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3C69" w:rsidRPr="00A03C6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03C6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A03C69" w:rsidRPr="00A03C69" w:rsidRDefault="00A03C69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A03C69" w:rsidRPr="00A03C69" w:rsidRDefault="00A03C69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03C69" w:rsidRPr="00A03C69" w:rsidRDefault="00A03C69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3C6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A03C6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отпад рециклирање.</w:t>
            </w:r>
          </w:p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A03C69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03C69" w:rsidRDefault="00A03C69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9" w:rsidRPr="00A03C69" w:rsidRDefault="00A03C69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A03C69" w:rsidRDefault="00A03C69" w:rsidP="00384E02">
      <w:pPr>
        <w:rPr>
          <w:rFonts w:ascii="Arial Narrow" w:hAnsi="Arial Narrow"/>
        </w:rPr>
      </w:pPr>
    </w:p>
    <w:p w:rsidR="00813F8A" w:rsidRDefault="00813F8A" w:rsidP="00384E02">
      <w:pPr>
        <w:rPr>
          <w:rFonts w:ascii="Arial Narrow" w:hAnsi="Arial Narrow"/>
        </w:rPr>
      </w:pPr>
    </w:p>
    <w:p w:rsidR="00813F8A" w:rsidRDefault="00813F8A" w:rsidP="00384E02">
      <w:pPr>
        <w:rPr>
          <w:rFonts w:ascii="Arial Narrow" w:hAnsi="Arial Narrow"/>
        </w:rPr>
      </w:pPr>
    </w:p>
    <w:p w:rsidR="00813F8A" w:rsidRDefault="00813F8A" w:rsidP="00384E02">
      <w:pPr>
        <w:rPr>
          <w:rFonts w:ascii="Arial Narrow" w:hAnsi="Arial Narrow"/>
        </w:rPr>
      </w:pPr>
    </w:p>
    <w:p w:rsidR="00813F8A" w:rsidRDefault="00813F8A" w:rsidP="00813F8A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ОПЕРАТИВЕН ПЛАН ЗА ЧАС ПО ПРИРОДНИ НАУКИ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2126"/>
        <w:gridCol w:w="4539"/>
        <w:gridCol w:w="877"/>
        <w:gridCol w:w="1711"/>
        <w:gridCol w:w="1801"/>
      </w:tblGrid>
      <w:tr w:rsidR="00813F8A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Седмица: (второ полугодие) </w:t>
            </w:r>
          </w:p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>Тема: Растенија и животни околу нас</w:t>
            </w:r>
          </w:p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</w:pPr>
            <w:r w:rsidRPr="00A03C69">
              <w:rPr>
                <w:rFonts w:ascii="Arial Narrow" w:hAnsi="Arial Narrow" w:cs="Arial"/>
                <w:color w:val="000000"/>
                <w:sz w:val="20"/>
                <w:szCs w:val="20"/>
                <w:lang w:eastAsia="en-US"/>
              </w:rPr>
              <w:t xml:space="preserve">Наставна единица: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(второ) одделение</w:t>
            </w:r>
          </w:p>
        </w:tc>
      </w:tr>
      <w:tr w:rsidR="00813F8A" w:rsidRPr="00A03C69" w:rsidTr="00813F8A">
        <w:trPr>
          <w:trHeight w:val="38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813F8A" w:rsidRPr="00A03C69" w:rsidTr="00813F8A">
        <w:trPr>
          <w:trHeight w:val="768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03C69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03C69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03C69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03C69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8A" w:rsidRPr="00A03C69" w:rsidRDefault="00813F8A" w:rsidP="00813F8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3F8A" w:rsidRPr="00A03C69" w:rsidTr="00813F8A">
        <w:trPr>
          <w:trHeight w:val="59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40 </w:t>
            </w:r>
            <w:r w:rsidRPr="00A03C69">
              <w:rPr>
                <w:rFonts w:ascii="Arial Narrow" w:hAnsi="Arial Narrow" w:cs="Arial"/>
                <w:sz w:val="20"/>
                <w:szCs w:val="20"/>
              </w:rPr>
              <w:t>мин.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Разбира начини за грижа за животната средина. Може да се користат секундарни извори (Интернет, ЦД –а, енциклопедии) Научно истражување Идеи и докази: - собира докази преку набљудување кога се обидува да се одговори некое научно прашање; - користи секојдневни искуства; - користи едноставни извори на информации. </w:t>
            </w:r>
          </w:p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-дава предлози за собирање докази; </w:t>
            </w:r>
          </w:p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-зборува за ризици и како да се избегнуваат опасности;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Може да разбере </w:t>
            </w:r>
            <w:r w:rsidRPr="00A03C69">
              <w:rPr>
                <w:rFonts w:ascii="Arial Narrow" w:hAnsi="Arial Narrow"/>
                <w:sz w:val="20"/>
                <w:szCs w:val="20"/>
              </w:rPr>
              <w:t xml:space="preserve">начини за грижа за животната средина. Може да се користат секундарни извори (Интернет, ЦД –а, енциклопедии) </w:t>
            </w:r>
          </w:p>
          <w:p w:rsidR="00813F8A" w:rsidRPr="00A03C69" w:rsidRDefault="00813F8A" w:rsidP="00813F8A">
            <w:pPr>
              <w:spacing w:line="254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Може да собира докази преку набљудување кога се обидува да се одговори некое научно прашање;</w:t>
            </w:r>
          </w:p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користи секојдневни искуства; - Може да користи едноставни извори на информации. </w:t>
            </w:r>
          </w:p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 xml:space="preserve">Може да дава предлози за собирање докази; </w:t>
            </w:r>
          </w:p>
          <w:p w:rsidR="00813F8A" w:rsidRPr="00A03C69" w:rsidRDefault="00813F8A" w:rsidP="00813F8A">
            <w:pPr>
              <w:spacing w:line="254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Следења/дискусија</w:t>
            </w: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 xml:space="preserve">Набљудување </w:t>
            </w: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3F8A" w:rsidRPr="00A03C69" w:rsidRDefault="00813F8A" w:rsidP="00813F8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3F8A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813F8A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Воведни активности – заедничка / главни активности – заедничка работа и  индивидуална; завршни активности – индивидуална работа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Regular"/>
                <w:sz w:val="20"/>
                <w:szCs w:val="20"/>
                <w:lang w:val="en-US" w:eastAsia="en-US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отпад рециклирање.</w:t>
            </w:r>
          </w:p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3C69">
              <w:rPr>
                <w:rFonts w:ascii="Arial Narrow" w:hAnsi="Arial Narrow"/>
                <w:sz w:val="20"/>
                <w:szCs w:val="20"/>
              </w:rPr>
              <w:t>Научно истражување: исти различни споредува погодува (предвидува) собира гледа кажува пишува/црта</w:t>
            </w:r>
          </w:p>
        </w:tc>
      </w:tr>
      <w:tr w:rsidR="00813F8A" w:rsidRPr="00A03C69" w:rsidTr="00813F8A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03C69" w:rsidRDefault="00813F8A" w:rsidP="00813F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8A" w:rsidRPr="00A03C69" w:rsidRDefault="00813F8A" w:rsidP="0081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A03C69">
              <w:rPr>
                <w:rFonts w:ascii="Arial Narrow" w:hAnsi="Arial Narrow" w:cs="Arial"/>
                <w:sz w:val="20"/>
                <w:szCs w:val="20"/>
              </w:rPr>
              <w:t>Наставни техники: бура од идеи, минута на чекање, прашања/одговори</w:t>
            </w:r>
          </w:p>
        </w:tc>
      </w:tr>
    </w:tbl>
    <w:p w:rsidR="00813F8A" w:rsidRPr="00C57CFE" w:rsidRDefault="00813F8A" w:rsidP="00384E02">
      <w:pPr>
        <w:rPr>
          <w:rFonts w:ascii="Arial Narrow" w:hAnsi="Arial Narrow"/>
        </w:rPr>
      </w:pPr>
      <w:bookmarkStart w:id="0" w:name="_GoBack"/>
      <w:bookmarkEnd w:id="0"/>
    </w:p>
    <w:sectPr w:rsidR="00813F8A" w:rsidRPr="00C57CFE" w:rsidSect="0022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E5" w:rsidRDefault="00FD0DE5" w:rsidP="008D18B0">
      <w:pPr>
        <w:spacing w:after="0" w:line="240" w:lineRule="auto"/>
      </w:pPr>
      <w:r>
        <w:separator/>
      </w:r>
    </w:p>
  </w:endnote>
  <w:endnote w:type="continuationSeparator" w:id="0">
    <w:p w:rsidR="00FD0DE5" w:rsidRDefault="00FD0DE5" w:rsidP="008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E5" w:rsidRDefault="00FD0DE5" w:rsidP="008D18B0">
      <w:pPr>
        <w:spacing w:after="0" w:line="240" w:lineRule="auto"/>
      </w:pPr>
      <w:r>
        <w:separator/>
      </w:r>
    </w:p>
  </w:footnote>
  <w:footnote w:type="continuationSeparator" w:id="0">
    <w:p w:rsidR="00FD0DE5" w:rsidRDefault="00FD0DE5" w:rsidP="008D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8B0" w:rsidRDefault="008D18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21CA6"/>
    <w:multiLevelType w:val="hybridMultilevel"/>
    <w:tmpl w:val="A8DA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E0959"/>
    <w:multiLevelType w:val="hybridMultilevel"/>
    <w:tmpl w:val="DCB6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E6"/>
    <w:rsid w:val="00083D11"/>
    <w:rsid w:val="00086E70"/>
    <w:rsid w:val="000B010E"/>
    <w:rsid w:val="0014585C"/>
    <w:rsid w:val="001E4A90"/>
    <w:rsid w:val="001F5896"/>
    <w:rsid w:val="00221745"/>
    <w:rsid w:val="002B6B30"/>
    <w:rsid w:val="00313C8A"/>
    <w:rsid w:val="00326C0F"/>
    <w:rsid w:val="00384E02"/>
    <w:rsid w:val="00462DEB"/>
    <w:rsid w:val="00525FE0"/>
    <w:rsid w:val="0062152F"/>
    <w:rsid w:val="00631E1F"/>
    <w:rsid w:val="006A63C2"/>
    <w:rsid w:val="00813F8A"/>
    <w:rsid w:val="0085326D"/>
    <w:rsid w:val="00863082"/>
    <w:rsid w:val="008D18B0"/>
    <w:rsid w:val="009F043E"/>
    <w:rsid w:val="00A03C69"/>
    <w:rsid w:val="00A143B2"/>
    <w:rsid w:val="00A97975"/>
    <w:rsid w:val="00B4112A"/>
    <w:rsid w:val="00BE3019"/>
    <w:rsid w:val="00C119C7"/>
    <w:rsid w:val="00C13B81"/>
    <w:rsid w:val="00C57CFE"/>
    <w:rsid w:val="00DA5DE6"/>
    <w:rsid w:val="00DB3887"/>
    <w:rsid w:val="00DF1F74"/>
    <w:rsid w:val="00E013D9"/>
    <w:rsid w:val="00E17175"/>
    <w:rsid w:val="00E549EC"/>
    <w:rsid w:val="00E71BD2"/>
    <w:rsid w:val="00EB15B9"/>
    <w:rsid w:val="00F515D0"/>
    <w:rsid w:val="00F7667B"/>
    <w:rsid w:val="00FC711B"/>
    <w:rsid w:val="00F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45"/>
    <w:pPr>
      <w:suppressAutoHyphens/>
      <w:spacing w:line="252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21745"/>
    <w:rPr>
      <w:color w:val="0563C1"/>
      <w:u w:val="single"/>
    </w:rPr>
  </w:style>
  <w:style w:type="paragraph" w:customStyle="1" w:styleId="Default">
    <w:name w:val="Default"/>
    <w:rsid w:val="002217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table" w:styleId="TableGrid">
    <w:name w:val="Table Grid"/>
    <w:basedOn w:val="TableNormal"/>
    <w:uiPriority w:val="39"/>
    <w:rsid w:val="00C57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B0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8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B0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C10E-7F67-4158-928C-0496CB99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3228</Words>
  <Characters>18403</Characters>
  <Application>Microsoft Office Word</Application>
  <DocSecurity>0</DocSecurity>
  <Lines>153</Lines>
  <Paragraphs>43</Paragraphs>
  <ScaleCrop>false</ScaleCrop>
  <Company/>
  <LinksUpToDate>false</LinksUpToDate>
  <CharactersWithSpaces>21588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2016-05-19T06:36:00Z</dcterms:created>
  <dcterms:modified xsi:type="dcterms:W3CDTF">2016-05-19T06:36:00Z</dcterms:modified>
</cp:coreProperties>
</file>