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568"/>
        <w:gridCol w:w="1440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Седмица:</w:t>
            </w:r>
            <w:r w:rsidR="00F87864"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>1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Имиња и употреба на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Може да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репозна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Разговор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 тема: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Што се карпи?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D3207E"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  <w:t xml:space="preserve">Што знаете за карпите?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Диску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сија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 размен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а 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идеи.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Наставникот покажува слики од карпи или примероци на различни карпи.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ги разгледуваат и дискутирааат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за карактеристиките на различните карпи: боја, текстура (изгледот на површината на карпата), маса и сл. Учениците опишуваат што гледаат во карпите.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  <w:t>Како изгледа карпата?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Учениците можеби ќе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помислат дека сите карпи горедолу се исти и ги користат следниве зборови за да ги опишат: тврди, тешки,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темни итн. Всушност, многу карпи се мошне меки, на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пример, талк или лесни како пемза, и никој не би го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опишал сјајниот бел мермер како темен.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  <w:t>Заклучок: Постојат различни карпи. Секој вид на карпа има различни својства.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iCs/>
                <w:color w:val="000000"/>
                <w:sz w:val="19"/>
                <w:szCs w:val="19"/>
                <w:lang w:eastAsia="en-US"/>
              </w:rPr>
              <w:t>Учениците цртаат различни видови карпи со назначување на карактеристиките.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Слики од различни карпи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Примероци од видови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Организацијата на работата на часот е заедничка и индивидуална.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Прашува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Црта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Кажува/покажува </w:t>
            </w:r>
          </w:p>
          <w:p w:rsidR="00E972A3" w:rsidRPr="00D3207E" w:rsidRDefault="00E972A3">
            <w:pPr>
              <w:spacing w:after="0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прашања/одговори</w:t>
            </w:r>
          </w:p>
        </w:tc>
      </w:tr>
    </w:tbl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568"/>
        <w:gridCol w:w="1440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>1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Идентификување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13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Може да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репозна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користат нацртаните видови карпи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 учениците ги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именуваат различните примероци карпи.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Опис 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карактеристиките на различните карпи.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врши споредба 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примероците карпи.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Наставникот на табла закачува познати примероци карпи и поставува прашања, наведувајќи ги учениците да погодат за која карпа станува збор.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Видови карпи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Мермер – бела и цврста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Глина – мека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Дијамант најцврта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Талк – мека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Идентификува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карпи од фотографии или од конкретен примерок.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менува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ат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колку што е можно повеќе.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Читање на интересни факти за карпи.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П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Цртежи од видови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Фотографии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Тематска читанка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Организацијата на активностите е заедничка, парови.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3533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hyperlink r:id="rId6" w:history="1">
              <w:r w:rsidR="00E972A3" w:rsidRPr="00D3207E">
                <w:rPr>
                  <w:rStyle w:val="Hyperlink"/>
                  <w:rFonts w:ascii="Arial Narrow" w:hAnsi="Arial Narrow" w:cs="Arial"/>
                  <w:sz w:val="19"/>
                  <w:szCs w:val="19"/>
                </w:rPr>
                <w:t>http://www.kidsloverocks.com/html/types_of_rocks.html</w:t>
              </w:r>
            </w:hyperlink>
            <w:r w:rsidR="00E972A3"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Прашува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Црта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Кажува/покажува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венов дијаграм, минута на чекање</w:t>
            </w:r>
          </w:p>
        </w:tc>
      </w:tr>
    </w:tbl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4961"/>
        <w:gridCol w:w="992"/>
        <w:gridCol w:w="1276"/>
        <w:gridCol w:w="1732"/>
      </w:tblGrid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2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Барање карпи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190A01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190A01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Може да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репозна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Дискутираме со учениците за тоа како карпите може да бидат употребени. Користиме метод бура на идеи.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Користиме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слики од веб-страници на Интернет.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Употребата на карпите е нешто што учениците можат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да го истражат дома или на училиште. Разгледуваме околу себе – колку примери на карпи можат да се видат?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Некои карпи можат да се употребуваат за изградба на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куќи или на патишта, некои се користат како подови во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нашите домови (на пример: мермер, шкрилец, камен),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други како работни површини во кујните, на пример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гранитот. Во некои земји, карпите, како што е шкрилецот, се користат како водоотпорен материјал за покриви. Исто така, имаме и козметичка примена на карпите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– талкот е карпа што ја користиме на нашата кожа.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Р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азглед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фотографии и идентификува различни карпи и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ја откриваме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нивната одделна употреба.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Фотографиите се изложуваат во училницата.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Се пишува листа на имиња и примени на карпите што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ги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видо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а учениците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Цртаат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слики во работните тетратки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 и ги именуваат видовите карпи и нивна примена во секојдневниот живот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 / 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Слики од интернет – видови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Различни видови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Работна тетратка и учебник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Учениците работат заеднички или индивидуална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Прашува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Црта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Кажува/покажува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прашања и одговори</w:t>
            </w:r>
          </w:p>
        </w:tc>
      </w:tr>
    </w:tbl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985"/>
        <w:gridCol w:w="1023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2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Како се употребуваат различните карпи околу училиштето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собира докази преку набљудувања кога се обидува да одговори некое научно прашање;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набљудува и запишува набљудувања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бараат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карпи низ училишниот двор барајќи примери за тоа како се употребуваат карпите.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Ова може да ги вклучи: ѕидовите на зградата, кровот, патеките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, подот во тоалетите и ходниците,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итн.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Направете фотографии од примерите и поврзете ги со примероците карпи од просторот за прикажување во училницата.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Споредете ги сличностите и разликите меѓу примерокот карпа и како таа изгледа кога е употребена за одредена цел, на пример: рапава е кога доаѓа од земјата, а кога е обработена во цигли таа е мазна и правилно обликувана итн.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Учениците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ги цртаат и именуваат карпите кои ги пронашле во училиштето.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 / 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Карпи од околината, фотографии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Флипчарт, маркери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Тетратка, прибор за пишување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Учениците работат заеднички и индивидуална работа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Истражувачка работа на учениците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Група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Шкрилец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Мермер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Креда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Гранит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грозд, минута на чекање</w:t>
            </w:r>
          </w:p>
        </w:tc>
      </w:tr>
    </w:tbl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4961"/>
        <w:gridCol w:w="992"/>
        <w:gridCol w:w="1276"/>
        <w:gridCol w:w="1822"/>
      </w:tblGrid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3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Природни и произведени карпи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190A01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190A01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Погледнете ја страницата 18 од учебникот. Прашајте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 xml:space="preserve">што е прикажано на сликата. </w:t>
            </w:r>
            <w:r w:rsidRPr="00D3207E">
              <w:rPr>
                <w:rFonts w:ascii="Arial Narrow" w:eastAsia="MyriadPro-It" w:hAnsi="Arial Narrow" w:cs="MyriadPro-It"/>
                <w:i/>
                <w:iCs/>
                <w:sz w:val="19"/>
                <w:szCs w:val="19"/>
                <w:lang w:val="en-US" w:eastAsia="en-US"/>
              </w:rPr>
              <w:t>Кој е материјалот? Од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MyriadPro-It" w:hAnsi="Arial Narrow" w:cs="MyriadPro-It"/>
                <w:i/>
                <w:iCs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eastAsia="MyriadPro-It" w:hAnsi="Arial Narrow" w:cs="MyriadPro-It"/>
                <w:i/>
                <w:iCs/>
                <w:sz w:val="19"/>
                <w:szCs w:val="19"/>
                <w:lang w:val="en-US" w:eastAsia="en-US"/>
              </w:rPr>
              <w:t>каде потекнува тој?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Глината е природен продукт ископан од земјата. Поврзете ја темата со досегашното искуство на учениците.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Тие можеби досега изработувале глинени садови или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други предмети на училиште. Објаснете им ги сите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фази: ископување, обликување, сушење (сите тие се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повратни), печење (неповратна промена), боење и глазирање. Природниот материјал е трансформиран во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 xml:space="preserve">преработен материјал.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Наставникот н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агласува дека глината е природен материјал, но ја изменуваме за да можеме да ја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користиме.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Потоа се н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абљудува парче бетон и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го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опиш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како пример за произведена карпа направена од страна на човекот.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го разгледуваат и го опишуваат според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негова боја, маса, текстура (изглед на површината) итн.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прави споредба на природна карпа и произведена карпа (глина и бетон).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Нацртајте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ги во работните тетратки и напишете за споредбата меѓу бетонот и природно настанатите карпи.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Учебник стр.18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Слики од различни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Работни тетратки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Учениците работат заеднички или индивидуално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Група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Шкрилец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Мермер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Креда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Гранит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грозд, минута на чекање</w:t>
            </w:r>
          </w:p>
        </w:tc>
      </w:tr>
    </w:tbl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985"/>
        <w:gridCol w:w="1023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3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Како се прави бетон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Повторно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 се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покаж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примерокот од бетон од минатиот час.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следат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видео на кое е прикажана мешалка за добивање бетон и зборува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за тоа кој од учениците веќе видел таква или ја има дома како играчка.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Учениците о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пиш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уваат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(на многу едноставен начин) како се прави бетон, т.е. од што се прави.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Наставникот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окаж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примероци од состојките од кои се прави бетонот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- цемент, песок и вода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д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искутира за употребата на бетонот во секојдневниот живот.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Во работен лист за учениците се цртаат и именуваат сосотојките за изработка на бетон, патот по кој се добива бетон и се запишува примената на бетонот во секојдневниот живот.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Примероци на бетон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Видео линк за мешање на бетон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 за учениците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 w:rsidP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 / главни активности –заедничка и индивидуална; завршни активности – индивидуална работа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334DC" w:rsidRPr="00D3207E" w:rsidRDefault="006334DC">
      <w:pPr>
        <w:rPr>
          <w:rFonts w:ascii="Arial Narrow" w:hAnsi="Arial Narrow"/>
          <w:sz w:val="19"/>
          <w:szCs w:val="19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br w:type="page"/>
      </w:r>
    </w:p>
    <w:p w:rsidR="006334DC" w:rsidRPr="00D3207E" w:rsidRDefault="006334DC" w:rsidP="00D3207E">
      <w:pPr>
        <w:suppressAutoHyphens w:val="0"/>
        <w:spacing w:line="259" w:lineRule="auto"/>
        <w:rPr>
          <w:rFonts w:ascii="Arial Narrow" w:hAnsi="Arial Narrow"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694"/>
        <w:gridCol w:w="2340"/>
        <w:gridCol w:w="4590"/>
        <w:gridCol w:w="900"/>
        <w:gridCol w:w="1710"/>
        <w:gridCol w:w="1800"/>
      </w:tblGrid>
      <w:tr w:rsidR="006334DC" w:rsidRPr="00D3207E" w:rsidTr="008042D3">
        <w:tc>
          <w:tcPr>
            <w:tcW w:w="530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(второ полугодие)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Датум: 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Наставна единица: Карпи и вода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169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71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169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34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Испитање на примероци карпи за да се провери нивната порозност </w:t>
            </w:r>
            <w:r w:rsidRPr="00D3207E">
              <w:rPr>
                <w:rFonts w:ascii="Arial Narrow" w:hAnsi="Arial Narrow" w:cs="Arial"/>
                <w:i/>
                <w:iCs/>
                <w:sz w:val="19"/>
                <w:szCs w:val="19"/>
                <w:lang w:val="en-US" w:eastAsia="en-US"/>
              </w:rPr>
              <w:t xml:space="preserve">– дали карпите впиваат вода?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Дискутираме го додавањето капки вода на примероците карпи и како да ги рангирате нив од највпивлива до најмалку впивлива.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Користиме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 метод</w:t>
            </w: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 xml:space="preserve"> -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 усогласен број на капки, капн</w:t>
            </w: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уваме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 на примерокот и </w:t>
            </w: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 xml:space="preserve">го 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мериме времето кое што е потребно карпата да ги впие капките (ако воопшто ги впива).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val="ru-RU"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Активноста продолжува така што заедно со учениците ја играме играта - Движење на водата. Учениците имаат за задач</w:t>
            </w:r>
            <w:r w:rsidRPr="00D3207E">
              <w:rPr>
                <w:rFonts w:ascii="Arial Narrow" w:hAnsi="Arial Narrow"/>
                <w:sz w:val="19"/>
                <w:szCs w:val="19"/>
                <w:lang w:val="en-US" w:eastAsia="en-US"/>
              </w:rPr>
              <w:t>a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 xml:space="preserve"> преку оваа активност да научат како се каменчиња, песок и глина ја впиваат водата. Земаме три сада така што во едниот сад ставаме каменчиња, во другиот песок а во третиот глина, за да демонстрираме се впива или не се впива водата во каменчињата и другите видови почва, при тоа налеваме вода во секој од садовите. Потоа набљудуваме и дискутираме заедно со учениците која карпа ја впива водата, а која не?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 xml:space="preserve">Заедно со со учениците ја играме играта. Одбираме неколку ученици кои ќе “станат” вода. </w:t>
            </w:r>
            <w:r w:rsidRPr="00D3207E">
              <w:rPr>
                <w:rFonts w:ascii="Arial Narrow" w:hAnsi="Arial Narrow"/>
                <w:sz w:val="19"/>
                <w:szCs w:val="19"/>
                <w:lang w:val="en-US" w:eastAsia="en-US"/>
              </w:rPr>
              <w:t>Другите ученици ќе бидат каменчиња, песок и глина.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  <w:t>Движење на водата низ каменчиња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Учениците 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“стануваат”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 ситни каменчиња,  допирајќи се меѓусебно со испружени раце. Целта на учениците кои претставуваат капки вода  е да поминат низ учениците кои се ситни каменчиња. Лесно ќе поминат, а камчињата нема да ја впијат водата.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  <w:t>Движење на водата низ песок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Учениците 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“стануваат”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 песок ширејќи ги рацете, свиткувајќи ги лактит и допирајќи се меѓусебно со лактите. Учениците-капки вода ќе имаат тешкотии при поминивањето, но се уште ќе можат да поминат</w:t>
            </w:r>
            <w:r w:rsidRPr="00D3207E">
              <w:rPr>
                <w:rFonts w:ascii="Arial Narrow" w:hAnsi="Arial Narrow"/>
                <w:sz w:val="19"/>
                <w:szCs w:val="19"/>
                <w:lang w:val="en-US" w:eastAsia="en-US"/>
              </w:rPr>
              <w:t xml:space="preserve"> 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(протечат) низ учениците.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  <w:t>Движење на водата низ глина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Учениците 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“стануваат”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 глина држејќи ги рацете спуштени до телото и припиени еден до друг. Тие треба да бидат многу блиску еден до друг, правејќи препрека за капките вода. Без да бидат груби, учениците – капки вода треба да 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lastRenderedPageBreak/>
              <w:t>ја впијат течноста. Можеби нема да можат сите да поминат низ глината, затоа што глината ќе ја впие водата.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>Заклучок: Некои карпи впиваат вода во различни количества, а некои карпи воопшто не впиваат вода.</w:t>
            </w:r>
          </w:p>
        </w:tc>
        <w:tc>
          <w:tcPr>
            <w:tcW w:w="90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Г </w:t>
            </w:r>
          </w:p>
        </w:tc>
        <w:tc>
          <w:tcPr>
            <w:tcW w:w="1710" w:type="dxa"/>
            <w:shd w:val="clear" w:color="auto" w:fill="auto"/>
          </w:tcPr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Различни видови карпи, вода, садови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 од Зелениот пакет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Упатство за наставниците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30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30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 / главни активности –групна работа; завршни активности – заедничка работа 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Карпи, вода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Предвидува (погодува)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30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Наставни техники: бура од идеи, минута на чекање, табела за предвидување, </w:t>
            </w:r>
          </w:p>
        </w:tc>
      </w:tr>
    </w:tbl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6334DC" w:rsidRPr="00D3207E" w:rsidRDefault="006334DC" w:rsidP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84"/>
        <w:gridCol w:w="2160"/>
        <w:gridCol w:w="4590"/>
        <w:gridCol w:w="990"/>
        <w:gridCol w:w="1620"/>
        <w:gridCol w:w="1890"/>
      </w:tblGrid>
      <w:tr w:rsidR="006334DC" w:rsidRPr="00D3207E" w:rsidTr="008042D3">
        <w:tc>
          <w:tcPr>
            <w:tcW w:w="521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C3232C">
              <w:rPr>
                <w:rFonts w:ascii="Arial Narrow" w:hAnsi="Arial Narrow" w:cs="Arial"/>
                <w:sz w:val="19"/>
                <w:szCs w:val="19"/>
                <w:lang w:val="en-US"/>
              </w:rPr>
              <w:t>4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Наставна единица: Карпи што можете да ги направите</w:t>
            </w:r>
          </w:p>
        </w:tc>
        <w:tc>
          <w:tcPr>
            <w:tcW w:w="18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178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16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8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62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62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178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Препознава некои видови карпи и употребата на различните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 xml:space="preserve">Научно истражување Идеи и доказ: 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 xml:space="preserve">Добивање и претставување доказ: набљудува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Разгледување на доказот и пристап: прави споредби</w:t>
            </w:r>
          </w:p>
        </w:tc>
        <w:tc>
          <w:tcPr>
            <w:tcW w:w="216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Учениците следат презентација со слики и текст за различни видови на карпи кои ги видоа во Природно-научниот музеј во Скопје.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Дискусија по слајдовите – какви видови на карпи разликуваат? По што се разликуваат карпите? Набројување на нивни својства и особини. Корист од карпите.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Во главниот дел учениците работат во групи по 4. Активности за учениците – изработка на карпи.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Потребни состојки: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хартиени чаши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лажички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песок и чакал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шеќер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вода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лупа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1. Ставете лажица песок во чаша хартија. Истурете една лажица на чакал во иста чаша.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2. Наполнете уште една чаша со лажичка вода. Промешајте 5 лажици шеќер додека не се раствори.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3. Истурете ја мешавината на шеќер и вода полека во чашата со песок и чакал, додека таа е навлажнета. Истурете го вишокот на вода.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4. Нека "карпа" се тврдне, потребни се најмалку 2 дена.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 xml:space="preserve">5. Користете лупа да ја видите вашите карпа.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Подгответе илустрација на она што го гледате. Каков вид на камен ти направи?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Запиши ја постапка на подготовка на карпа во работниот лист.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Повторување на стекнатите знаења за изработка на карпи.</w:t>
            </w:r>
          </w:p>
        </w:tc>
        <w:tc>
          <w:tcPr>
            <w:tcW w:w="99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Г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</w:tc>
        <w:tc>
          <w:tcPr>
            <w:tcW w:w="1620" w:type="dxa"/>
            <w:shd w:val="clear" w:color="auto" w:fill="auto"/>
          </w:tcPr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Видеопрезентација за карпи, лцд проектор, лаптоп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хартиени чаши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лажички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песок и чакал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шеќер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вода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лупа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</w:tc>
        <w:tc>
          <w:tcPr>
            <w:tcW w:w="189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21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21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заедничка, главни активности –групна работа; завршни активности – заедничка работа 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Карпи, песок, чакал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lastRenderedPageBreak/>
              <w:t xml:space="preserve">Предвидува (погодува)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21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lastRenderedPageBreak/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9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6334DC" w:rsidRPr="00D3207E" w:rsidRDefault="006334DC" w:rsidP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74"/>
        <w:gridCol w:w="2340"/>
        <w:gridCol w:w="4500"/>
        <w:gridCol w:w="810"/>
        <w:gridCol w:w="1800"/>
        <w:gridCol w:w="1710"/>
      </w:tblGrid>
      <w:tr w:rsidR="006334DC" w:rsidRPr="00D3207E" w:rsidTr="008042D3">
        <w:tc>
          <w:tcPr>
            <w:tcW w:w="548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5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11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Наставна единица: Вулкани</w:t>
            </w:r>
          </w:p>
        </w:tc>
        <w:tc>
          <w:tcPr>
            <w:tcW w:w="171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187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31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80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81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80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187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34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0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Гледајте видеоклипови за активни вулкани. Зборувајте за тоа што се случува и запознајте ги учениците со клучниот вокабулар/поими.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Демонстрирајте како да направите вулкан – следете ги инструкциите од линкот.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Направете модел на вулкан и покажете им на учениците како и тие да направат.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Покријте мало шише со картонски конус што е обоен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за да личи на вулкан. Ставете неколку лажички сода бикарбона во празното шише заедно со црвена прехранбена боја. Кога ќе бидете подготвени, турете од оцетот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и гледајте како еруптира вашиот вулкан.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Објаснете дека Земјата е обликувана како топка и дека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се состои од различни слоеви. Центарот на Земјата 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цврсто јадро од железо и никел, околу кое се наоѓа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надворешен слој од течен метал. Следниот слој, обвивката, е длабок слој од жешки кашести карпи и сето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тоа е покриено со кора. Земјината кора е составена од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тврди карпи. Понекогаш, жешките растопени карпи од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обвивката избиваат низ кората и тогаш настануваат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вулкански ерупции. Нешто слично како кога отвораме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лименка со газиран сок. Притисокот што прави сокот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да избие е сличен на оној притисок што ги предизвикува вулканите.</w:t>
            </w:r>
          </w:p>
        </w:tc>
        <w:tc>
          <w:tcPr>
            <w:tcW w:w="81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hyperlink r:id="rId7" w:history="1">
              <w:r w:rsidRPr="00D3207E">
                <w:rPr>
                  <w:rFonts w:ascii="Arial Narrow" w:hAnsi="Arial Narrow" w:cs="Arial"/>
                  <w:color w:val="0563C1"/>
                  <w:sz w:val="19"/>
                  <w:szCs w:val="19"/>
                  <w:u w:val="single"/>
                </w:rPr>
                <w:t>http://www.sciencekids.co.nz/videos/earth/amazingvolcanoes.html</w:t>
              </w:r>
            </w:hyperlink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мало шише, картонски конус, сода бикарбона, црвена прехранбена боја, оцет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48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11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48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 / главни активности –заедничка работа; завршни активности – заедничка работа </w:t>
            </w:r>
          </w:p>
        </w:tc>
        <w:tc>
          <w:tcPr>
            <w:tcW w:w="711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Вулкани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Предвидува (погодува)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48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lastRenderedPageBreak/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  <w:r>
        <w:rPr>
          <w:rFonts w:ascii="Arial Narrow" w:hAnsi="Arial Narrow" w:cs="Arial"/>
          <w:color w:val="000000"/>
          <w:sz w:val="19"/>
          <w:szCs w:val="19"/>
          <w:lang w:eastAsia="mk-MK"/>
        </w:rPr>
        <w:br w:type="page"/>
      </w:r>
    </w:p>
    <w:p w:rsidR="006334DC" w:rsidRPr="00D3207E" w:rsidRDefault="006334DC" w:rsidP="00446D1D">
      <w:pPr>
        <w:suppressAutoHyphens w:val="0"/>
        <w:spacing w:line="259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054"/>
        <w:gridCol w:w="2070"/>
        <w:gridCol w:w="5090"/>
        <w:gridCol w:w="850"/>
        <w:gridCol w:w="1260"/>
        <w:gridCol w:w="1800"/>
      </w:tblGrid>
      <w:tr w:rsidR="006334DC" w:rsidRPr="00D3207E" w:rsidTr="008042D3">
        <w:tc>
          <w:tcPr>
            <w:tcW w:w="539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Седмица:</w:t>
            </w:r>
            <w:r w:rsidR="00C3232C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5</w:t>
            </w:r>
            <w:bookmarkStart w:id="0" w:name="_GoBack"/>
            <w:bookmarkEnd w:id="0"/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Наставна единица: Направи активен вулкан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05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07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94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50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85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26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05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07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50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Учениците се потсетуваат на моделот вулкан кој го направивме минатиот час.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Повторна презентација на изработка на активне вулкан и повторување на материјалите кои ни се потребни.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Учениците се делат во четири групи. Секоја група ги подготвува потребните материјали, запишува на работен лист.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Потребни материјали: пластично шише, картон за обвивка, оцет, сода бикарбона, прехрамбена црвена боја, детергент за садови.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Подготовка – се обвиткува шишето со картон (имитација на планина), се сече картонот на врвот, се додава сода бикарбона, прехрамбена боја и детергент и на крајот оцет. Содата е база, а оцетот киселина, се создава нестабилно соединение и истото имитира ерупција.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Секоја група потоа прави презентација на моделот вулкан.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Г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Г / З</w:t>
            </w:r>
          </w:p>
        </w:tc>
        <w:tc>
          <w:tcPr>
            <w:tcW w:w="1260" w:type="dxa"/>
            <w:shd w:val="clear" w:color="auto" w:fill="auto"/>
          </w:tcPr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Модел на вулкан 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мало шише, картонски конус, сода бикарбона, црвена прехранбена боја, оцет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 за учениците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39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39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групна / главни активности –заедничка и индивидуална работа; завршни активности – заедничка работа 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Вулкан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,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Погодува (предвидува)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39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sectPr w:rsidR="006334DC" w:rsidRPr="00D3207E" w:rsidSect="00E97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380" w:rsidRDefault="00353380" w:rsidP="004062A2">
      <w:pPr>
        <w:spacing w:after="0" w:line="240" w:lineRule="auto"/>
      </w:pPr>
      <w:r>
        <w:separator/>
      </w:r>
    </w:p>
  </w:endnote>
  <w:endnote w:type="continuationSeparator" w:id="0">
    <w:p w:rsidR="00353380" w:rsidRDefault="00353380" w:rsidP="0040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380" w:rsidRDefault="00353380" w:rsidP="004062A2">
      <w:pPr>
        <w:spacing w:after="0" w:line="240" w:lineRule="auto"/>
      </w:pPr>
      <w:r>
        <w:separator/>
      </w:r>
    </w:p>
  </w:footnote>
  <w:footnote w:type="continuationSeparator" w:id="0">
    <w:p w:rsidR="00353380" w:rsidRDefault="00353380" w:rsidP="0040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1E"/>
    <w:rsid w:val="00190A01"/>
    <w:rsid w:val="00353380"/>
    <w:rsid w:val="004062A2"/>
    <w:rsid w:val="00446D1D"/>
    <w:rsid w:val="006334DC"/>
    <w:rsid w:val="00651FA6"/>
    <w:rsid w:val="00C3232C"/>
    <w:rsid w:val="00D3207E"/>
    <w:rsid w:val="00E972A3"/>
    <w:rsid w:val="00F7171E"/>
    <w:rsid w:val="00F87864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A3"/>
    <w:pPr>
      <w:suppressAutoHyphens/>
      <w:spacing w:line="254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972A3"/>
    <w:rPr>
      <w:color w:val="0563C1"/>
      <w:u w:val="single"/>
    </w:rPr>
  </w:style>
  <w:style w:type="paragraph" w:customStyle="1" w:styleId="Default">
    <w:name w:val="Default"/>
    <w:rsid w:val="00E97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4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A2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4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A2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ciencekids.co.nz/videos/earth/amazingvolcanoes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sloverocks.com/html/types_of_rocks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3668</Words>
  <Characters>20909</Characters>
  <Application>Microsoft Office Word</Application>
  <DocSecurity>0</DocSecurity>
  <Lines>174</Lines>
  <Paragraphs>49</Paragraphs>
  <ScaleCrop>false</ScaleCrop>
  <Company/>
  <LinksUpToDate>false</LinksUpToDate>
  <CharactersWithSpaces>24528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2016-01-18T12:11:00Z</dcterms:created>
  <dcterms:modified xsi:type="dcterms:W3CDTF">2016-02-15T19:46:00Z</dcterms:modified>
</cp:coreProperties>
</file>