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384DA1" w:rsidRDefault="002D337C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873"/>
        <w:gridCol w:w="4952"/>
        <w:gridCol w:w="1121"/>
        <w:gridCol w:w="1667"/>
        <w:gridCol w:w="1566"/>
      </w:tblGrid>
      <w:tr w:rsidR="00414107" w:rsidRPr="00384DA1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384DA1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B21B59"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574E9F"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>8</w:t>
            </w:r>
            <w:r w:rsidR="00CC19F0"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FD378C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384DA1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211D8" w:rsidRPr="00384DA1" w:rsidRDefault="001211D8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Тема 2A: </w:t>
            </w:r>
            <w:r w:rsidRPr="00384DA1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>Број и решавање проблеми</w:t>
            </w:r>
          </w:p>
          <w:p w:rsidR="007474A9" w:rsidRPr="00384DA1" w:rsidRDefault="007474A9" w:rsidP="00942A54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574E9F"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Собирање и одземање на повеќе</w:t>
            </w:r>
            <w:r w:rsidR="00942A54"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цифрени броеви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384DA1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384DA1" w:rsidTr="00B21B59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384DA1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384DA1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384DA1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384DA1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384DA1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384DA1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384DA1" w:rsidTr="00B21B59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384DA1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384DA1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384DA1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384DA1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384DA1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384DA1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384DA1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1840" w:rsidRPr="00384DA1" w:rsidTr="00B21B59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384DA1" w:rsidRDefault="008A5947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341840" w:rsidRPr="00384DA1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Pr="00384DA1" w:rsidRDefault="009D099D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Pr="00384DA1" w:rsidRDefault="009D099D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384DA1" w:rsidRDefault="008A5947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341840" w:rsidRPr="00384DA1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384DA1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384DA1" w:rsidRDefault="00341840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384DA1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A5947" w:rsidRPr="00384DA1" w:rsidRDefault="008A5947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A5947" w:rsidRPr="00384DA1" w:rsidRDefault="008A5947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384DA1" w:rsidRDefault="009D099D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10 - 12</w:t>
            </w:r>
          </w:p>
          <w:p w:rsidR="008A5947" w:rsidRPr="00384DA1" w:rsidRDefault="008A5947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A5947" w:rsidRPr="00384DA1" w:rsidRDefault="008A5947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A5947" w:rsidRPr="00384DA1" w:rsidRDefault="008A5947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384DA1" w:rsidRDefault="00341840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341840" w:rsidRPr="00384DA1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384DA1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384DA1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384DA1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384DA1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384DA1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Одредува збир на повеќе од три двоцифрени или трицифрени броеви, со пишување. 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>Проверува со различен редослед при собирање на повеќе броеви или со примена на обратен редослед при собирање или одземање на пар броеви</w:t>
            </w:r>
            <w:proofErr w:type="gramStart"/>
            <w:r w:rsidRPr="00384DA1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Проценува и ја определува приближната вредност при пресметувањата и го проверува резултатот. </w:t>
            </w:r>
          </w:p>
          <w:p w:rsidR="00341840" w:rsidRPr="00384DA1" w:rsidRDefault="00574E9F" w:rsidP="00574E9F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>Усно и писмено го образложува начинот на решавање и размислување</w:t>
            </w:r>
            <w:proofErr w:type="gramStart"/>
            <w:r w:rsidRPr="00384DA1">
              <w:rPr>
                <w:rFonts w:ascii="Arial Narrow" w:hAnsi="Arial Narrow"/>
                <w:sz w:val="20"/>
                <w:szCs w:val="20"/>
              </w:rPr>
              <w:t>;поставува</w:t>
            </w:r>
            <w:proofErr w:type="gramEnd"/>
            <w:r w:rsidRPr="00384DA1">
              <w:rPr>
                <w:rFonts w:ascii="Arial Narrow" w:hAnsi="Arial Narrow"/>
                <w:sz w:val="20"/>
                <w:szCs w:val="20"/>
              </w:rPr>
              <w:t xml:space="preserve"> хипотези (претпоставки ) и ги проверува.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Умее да одреди </w:t>
            </w:r>
            <w:r w:rsidRPr="00384DA1">
              <w:rPr>
                <w:rFonts w:ascii="Arial Narrow" w:hAnsi="Arial Narrow"/>
                <w:sz w:val="20"/>
                <w:szCs w:val="20"/>
              </w:rPr>
              <w:t>збир на повеќе од три двоцифрени или трицифрени броеви, со пишување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и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роверува со различен редослед при собирање на повеќе броеви или со примена на обратен редослед при собирање или одземање на пар броеви.. 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процени и определува </w:t>
            </w:r>
            <w:r w:rsidRPr="00384DA1">
              <w:rPr>
                <w:rFonts w:ascii="Arial Narrow" w:hAnsi="Arial Narrow"/>
                <w:sz w:val="20"/>
                <w:szCs w:val="20"/>
              </w:rPr>
              <w:t>приближната вредност при пресметувањата и го проверува резултатот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</w:t>
            </w:r>
            <w:r w:rsidRPr="00384DA1">
              <w:rPr>
                <w:rFonts w:ascii="Arial Narrow" w:hAnsi="Arial Narrow"/>
                <w:sz w:val="20"/>
                <w:szCs w:val="20"/>
              </w:rPr>
              <w:t>Усно и писмено го образлож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и </w:t>
            </w:r>
            <w:r w:rsidRPr="00384DA1">
              <w:rPr>
                <w:rFonts w:ascii="Arial Narrow" w:hAnsi="Arial Narrow"/>
                <w:sz w:val="20"/>
                <w:szCs w:val="20"/>
              </w:rPr>
              <w:t>начинот на решавање и размислување;поставува хипотези (претпоставки ) и ги проверува</w:t>
            </w:r>
          </w:p>
          <w:p w:rsidR="00341840" w:rsidRPr="00384DA1" w:rsidRDefault="00341840" w:rsidP="00341840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w w:val="105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Активности за час 1 </w:t>
            </w:r>
          </w:p>
          <w:p w:rsidR="001D15D9" w:rsidRPr="00384DA1" w:rsidRDefault="001D15D9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Вежби на табла со собирањае на </w:t>
            </w:r>
            <w:r w:rsidR="00330519"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повеќе од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три </w:t>
            </w:r>
            <w:r w:rsidR="00330519" w:rsidRPr="00384DA1">
              <w:rPr>
                <w:rFonts w:ascii="Arial Narrow" w:hAnsi="Arial Narrow"/>
                <w:sz w:val="20"/>
                <w:szCs w:val="20"/>
                <w:lang w:val="mk-MK"/>
              </w:rPr>
              <w:t>двоцифрени или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трицифрени броеви.</w:t>
            </w:r>
            <w:r w:rsidR="00574E9F"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Пр. 234 + 56 + 285 + 123 </w:t>
            </w:r>
          </w:p>
          <w:p w:rsidR="00574E9F" w:rsidRPr="00384DA1" w:rsidRDefault="001D15D9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На учениците им се нагласува дека цифрите со иста месна вредност треба да бидат подредени во иста колона. </w:t>
            </w:r>
          </w:p>
          <w:p w:rsidR="00330519" w:rsidRPr="00384DA1" w:rsidRDefault="00330519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15D9" w:rsidRPr="00384DA1" w:rsidRDefault="001D15D9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Игровна активност – игра со карти или коцки</w:t>
            </w:r>
          </w:p>
          <w:p w:rsidR="001D15D9" w:rsidRPr="00384DA1" w:rsidRDefault="001D15D9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Работа во групи -  Секој ученик од групата со помош на карти со цифри одбира трицифрен број,  го запшува својот и броевите од останатите ченови од групата.....</w:t>
            </w:r>
          </w:p>
          <w:p w:rsidR="001D15D9" w:rsidRPr="00384DA1" w:rsidRDefault="001D15D9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Индиви</w:t>
            </w:r>
            <w:r w:rsidR="00330519" w:rsidRPr="00384DA1">
              <w:rPr>
                <w:rFonts w:ascii="Arial Narrow" w:hAnsi="Arial Narrow"/>
                <w:sz w:val="20"/>
                <w:szCs w:val="20"/>
                <w:lang w:val="mk-MK"/>
              </w:rPr>
              <w:t>дуално решавање на задачата. П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отоа следи меѓусебнна проверка на резулататите.</w:t>
            </w:r>
            <w:r w:rsidR="00330519" w:rsidRPr="00384DA1">
              <w:rPr>
                <w:rFonts w:ascii="Arial Narrow" w:hAnsi="Arial Narrow"/>
                <w:sz w:val="20"/>
                <w:szCs w:val="20"/>
                <w:lang w:val="mk-MK"/>
              </w:rPr>
              <w:t>Победник е групата која ќе добие најмал збир , па потоа најголем збир итн....</w:t>
            </w:r>
          </w:p>
          <w:p w:rsidR="00330519" w:rsidRPr="00384DA1" w:rsidRDefault="00330519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Постапката се повторува неколкупати по насока на наставникот.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>Учениците ги запишуваа</w:t>
            </w:r>
            <w:r w:rsidR="00384DA1" w:rsidRPr="00384DA1">
              <w:rPr>
                <w:rFonts w:ascii="Arial Narrow" w:hAnsi="Arial Narrow"/>
                <w:sz w:val="20"/>
                <w:szCs w:val="20"/>
              </w:rPr>
              <w:t>т своите стратегии на решавање.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30519" w:rsidRPr="00384DA1" w:rsidRDefault="00330519" w:rsidP="00574E9F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</w:p>
          <w:p w:rsidR="00574E9F" w:rsidRPr="00384DA1" w:rsidRDefault="008A5947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Интерактивен р</w:t>
            </w:r>
            <w:r w:rsidR="00330519"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азговор </w:t>
            </w:r>
            <w:r w:rsidR="00384DA1" w:rsidRPr="00384DA1">
              <w:rPr>
                <w:rFonts w:ascii="Arial Narrow" w:hAnsi="Arial Narrow"/>
                <w:sz w:val="20"/>
                <w:szCs w:val="20"/>
                <w:lang w:val="mk-MK"/>
              </w:rPr>
              <w:t>–</w:t>
            </w:r>
            <w:r w:rsidR="00330519"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574E9F" w:rsidRPr="00384DA1">
              <w:rPr>
                <w:rFonts w:ascii="Arial Narrow" w:hAnsi="Arial Narrow"/>
                <w:sz w:val="20"/>
                <w:szCs w:val="20"/>
              </w:rPr>
              <w:t xml:space="preserve">како пишаниот метод на собирање може да се прошири за собирање на трицифрени броеви со две децимални места. </w:t>
            </w:r>
          </w:p>
          <w:p w:rsidR="00330519" w:rsidRPr="00384DA1" w:rsidRDefault="00330519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Решавање задача на табла </w:t>
            </w:r>
          </w:p>
          <w:p w:rsidR="00330519" w:rsidRPr="00384DA1" w:rsidRDefault="00330519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пр. 123,45 + 23,45 + 12,46</w:t>
            </w:r>
          </w:p>
          <w:p w:rsidR="00330519" w:rsidRPr="00384DA1" w:rsidRDefault="00330519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На учениците им се нагласува дека цифрите со иста месна вредност и кај децималните броеви треба да бидат подредени во колона.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9D099D" w:rsidRPr="00384DA1" w:rsidRDefault="009D099D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384DA1" w:rsidRDefault="00341840" w:rsidP="006455E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384DA1" w:rsidRDefault="00341840" w:rsidP="00B936A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0519" w:rsidRPr="00384DA1" w:rsidRDefault="00330519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30519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30519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9D099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8A5947" w:rsidRPr="00384DA1" w:rsidRDefault="008A594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9D099D" w:rsidRPr="00384DA1" w:rsidRDefault="009D099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DA1" w:rsidRPr="00384DA1" w:rsidRDefault="00384DA1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74E9F" w:rsidRPr="00384DA1" w:rsidRDefault="00574E9F" w:rsidP="00574E9F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Карти со цифри 0-9 </w:t>
            </w:r>
          </w:p>
          <w:p w:rsidR="00574E9F" w:rsidRPr="00384DA1" w:rsidRDefault="00330519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или </w:t>
            </w:r>
            <w:r w:rsidR="00574E9F" w:rsidRPr="00384DA1">
              <w:rPr>
                <w:rFonts w:ascii="Arial Narrow" w:hAnsi="Arial Narrow"/>
                <w:sz w:val="20"/>
                <w:szCs w:val="20"/>
              </w:rPr>
              <w:t xml:space="preserve">коцки </w:t>
            </w:r>
          </w:p>
          <w:p w:rsidR="00341840" w:rsidRPr="00384DA1" w:rsidRDefault="00341840" w:rsidP="00574E9F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DA1" w:rsidRDefault="00384DA1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Pr="00384DA1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9D099D" w:rsidRPr="00384DA1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9D099D" w:rsidRPr="00384DA1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341840" w:rsidRPr="00384DA1" w:rsidRDefault="009D099D" w:rsidP="009D099D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341840" w:rsidRPr="00384DA1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41840" w:rsidRPr="00384DA1" w:rsidRDefault="00341840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384DA1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384DA1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384DA1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41840" w:rsidRPr="00384DA1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341840" w:rsidRPr="00384DA1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терминологија   </w:t>
            </w:r>
          </w:p>
        </w:tc>
      </w:tr>
      <w:tr w:rsidR="00341840" w:rsidRPr="00384DA1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384DA1" w:rsidRDefault="003418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341840" w:rsidRPr="00384DA1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384DA1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соодветно одговараа на дадените барања, таму каде што има потреба учениците од групата помагаат со насоки на наставникот</w:t>
            </w:r>
          </w:p>
          <w:p w:rsidR="00341840" w:rsidRPr="00384DA1" w:rsidRDefault="00341840" w:rsidP="00B21B5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можност за проширување на знаењата:</w:t>
            </w:r>
            <w:r w:rsidR="009D099D"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30519" w:rsidRPr="00384DA1">
              <w:rPr>
                <w:rFonts w:ascii="Arial Narrow" w:hAnsi="Arial Narrow"/>
                <w:sz w:val="20"/>
                <w:szCs w:val="20"/>
                <w:lang w:val="mk-MK"/>
              </w:rPr>
              <w:t>Задачи дадени од страна на наставникот</w:t>
            </w:r>
          </w:p>
          <w:p w:rsidR="00341840" w:rsidRPr="00384DA1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384DA1" w:rsidRPr="00384DA1" w:rsidRDefault="00384DA1" w:rsidP="003F1A61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84DA1" w:rsidRPr="00384DA1" w:rsidRDefault="00384DA1" w:rsidP="00384DA1">
            <w:pPr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384DA1" w:rsidRDefault="00384DA1" w:rsidP="00384DA1">
            <w:pPr>
              <w:tabs>
                <w:tab w:val="left" w:pos="2835"/>
              </w:tabs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ab/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E9F" w:rsidRPr="00384DA1" w:rsidRDefault="00341840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собира, собирање 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износ, вкупно, севкупно 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Месна вредност 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Пресметка, пресметува, операција 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Контекст </w:t>
            </w:r>
          </w:p>
          <w:p w:rsidR="00574E9F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метод, стратегија, објаснува, </w:t>
            </w:r>
          </w:p>
          <w:p w:rsidR="00341840" w:rsidRPr="00384DA1" w:rsidRDefault="00574E9F" w:rsidP="00574E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проценува, одговара, разумен, проверува </w:t>
            </w:r>
          </w:p>
          <w:p w:rsidR="00341840" w:rsidRPr="00384DA1" w:rsidRDefault="00341840" w:rsidP="00443D2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341840" w:rsidRPr="00384DA1" w:rsidRDefault="00341840" w:rsidP="00456CB2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</w:tbl>
    <w:p w:rsidR="00D67B09" w:rsidRPr="00384DA1" w:rsidRDefault="00D67B0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E52F0C" w:rsidRPr="00384DA1" w:rsidRDefault="00E52F0C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55C8F" w:rsidRPr="00384DA1" w:rsidRDefault="00755C8F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341840" w:rsidRPr="00384DA1" w:rsidRDefault="00341840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B647F" w:rsidRPr="00384DA1" w:rsidRDefault="003B647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B647F" w:rsidRPr="00384DA1" w:rsidRDefault="003B647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B647F" w:rsidRPr="00384DA1" w:rsidRDefault="003B647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B647F" w:rsidRPr="00384DA1" w:rsidRDefault="003B647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B647F" w:rsidRPr="00384DA1" w:rsidRDefault="003B647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B647F" w:rsidRPr="00384DA1" w:rsidRDefault="003B647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B647F" w:rsidRPr="00384DA1" w:rsidRDefault="003B647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B647F" w:rsidRPr="00384DA1" w:rsidRDefault="003B647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B647F" w:rsidRPr="00384DA1" w:rsidRDefault="003B647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4DA1" w:rsidRDefault="00384DA1">
      <w:pPr>
        <w:widowControl/>
        <w:suppressAutoHyphens w:val="0"/>
        <w:spacing w:after="0" w:line="240" w:lineRule="auto"/>
        <w:rPr>
          <w:rFonts w:ascii="Arial Narrow" w:hAnsi="Arial Narrow"/>
          <w:sz w:val="20"/>
          <w:szCs w:val="20"/>
          <w:lang w:val="mk-MK"/>
        </w:rPr>
      </w:pPr>
      <w:r>
        <w:rPr>
          <w:rFonts w:ascii="Arial Narrow" w:hAnsi="Arial Narrow"/>
          <w:sz w:val="20"/>
          <w:szCs w:val="20"/>
          <w:lang w:val="mk-MK"/>
        </w:rPr>
        <w:br w:type="page"/>
      </w:r>
    </w:p>
    <w:p w:rsidR="00755C8F" w:rsidRPr="00384DA1" w:rsidRDefault="00755C8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873"/>
        <w:gridCol w:w="1802"/>
        <w:gridCol w:w="5128"/>
        <w:gridCol w:w="720"/>
        <w:gridCol w:w="2070"/>
        <w:gridCol w:w="1566"/>
      </w:tblGrid>
      <w:tr w:rsidR="00414107" w:rsidRPr="00384DA1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341840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57777D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8</w:t>
            </w:r>
            <w:r w:rsidR="00613F19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384DA1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D67B09" w:rsidRPr="00384DA1" w:rsidRDefault="00D67B09" w:rsidP="00D67B09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Тема </w:t>
            </w:r>
            <w:r w:rsidR="001211D8"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2A: </w:t>
            </w:r>
            <w:r w:rsidR="00E52F0C" w:rsidRPr="00384DA1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E52F0C"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>Број и решавање проблеми</w:t>
            </w:r>
          </w:p>
          <w:p w:rsidR="0072357D" w:rsidRPr="00384DA1" w:rsidRDefault="0072357D" w:rsidP="0057777D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84DA1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384DA1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942A54"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Множење и делење со едноцифрен број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384DA1" w:rsidTr="006E7ACB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384DA1" w:rsidTr="006E7ACB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384DA1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77D" w:rsidRPr="00384DA1" w:rsidTr="006E7ACB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384DA1" w:rsidRDefault="00E65562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57777D" w:rsidRPr="00384DA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7777D" w:rsidRPr="00384DA1" w:rsidRDefault="005777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57777D" w:rsidRPr="00384DA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7777D" w:rsidRPr="00384DA1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384DA1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384DA1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384DA1" w:rsidRDefault="00E65562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57777D" w:rsidRPr="00384DA1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384DA1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384DA1" w:rsidRDefault="00E65562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57777D" w:rsidRPr="00384DA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Множи или дели трицифрен број со едноцифрен. </w:t>
            </w:r>
          </w:p>
          <w:p w:rsidR="0057777D" w:rsidRPr="00384DA1" w:rsidRDefault="0057777D" w:rsidP="0057777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Проценува и ја определува приближната вредност при пресметувањата и го проверува резултатот.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384DA1" w:rsidRDefault="0057777D" w:rsidP="003C2522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Умее да множи и дели трицифрен број со едноцифрен</w:t>
            </w:r>
          </w:p>
          <w:p w:rsidR="0057777D" w:rsidRPr="00384DA1" w:rsidRDefault="0057777D" w:rsidP="003C2522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процени и определи приближна вредност при пресметување </w:t>
            </w:r>
          </w:p>
          <w:p w:rsidR="0057777D" w:rsidRPr="00384DA1" w:rsidRDefault="0057777D" w:rsidP="003C2522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Знае да го провери резултатот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>Повтор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ување на постапката за множење </w:t>
            </w:r>
            <w:r w:rsidRPr="00384DA1">
              <w:rPr>
                <w:rFonts w:ascii="Arial Narrow" w:hAnsi="Arial Narrow"/>
                <w:sz w:val="20"/>
                <w:szCs w:val="20"/>
              </w:rPr>
              <w:t>на двоцифен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со едноцифрен број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преку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 разложување, пр. 43 x 6.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Од учениците се бара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 да размислат за чекорите кои би ги преземале за пресметка на одоговорот. </w:t>
            </w:r>
            <w:proofErr w:type="gramStart"/>
            <w:r w:rsidRPr="00384DA1">
              <w:rPr>
                <w:rFonts w:ascii="Arial Narrow" w:hAnsi="Arial Narrow"/>
                <w:sz w:val="20"/>
                <w:szCs w:val="20"/>
              </w:rPr>
              <w:t>Тие  даваат</w:t>
            </w:r>
            <w:proofErr w:type="gramEnd"/>
            <w:r w:rsidRPr="00384DA1">
              <w:rPr>
                <w:rFonts w:ascii="Arial Narrow" w:hAnsi="Arial Narrow"/>
                <w:sz w:val="20"/>
                <w:szCs w:val="20"/>
              </w:rPr>
              <w:t xml:space="preserve"> инструкции за да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се реши 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задачата на табла.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Поврзување на 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 процедурата со чекорите при разложувањето.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Проширување на 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 стратегијата на разложување на множење трицифрен број со едноцифрен број, пр.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Бидејќи 143 = 100 + 40 + 3, 143 x 6 може да се пресмета на сл. начин: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100 x 6 = 600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40 x 6 = 240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3 x 6 = 18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600 + 240 + 18 = 858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Решаваање на задачи дадени од страна на наставникот</w:t>
            </w:r>
          </w:p>
          <w:p w:rsidR="00E65562" w:rsidRPr="00384DA1" w:rsidRDefault="00E65562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пр.Фабрика за спортска опрема дневно произведува 234 модели на патики. Колку вкупно патики произведува за 5 дена?</w:t>
            </w:r>
          </w:p>
          <w:p w:rsidR="00E65562" w:rsidRPr="00384DA1" w:rsidRDefault="00E65562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пр. На настава во природа  во Охрид од едно училиште заминале 37 ученици. Од друго училиште заминале 3 пати повеќе. Колку вкупно ученици престојувале на настава во природа?</w:t>
            </w:r>
          </w:p>
          <w:p w:rsidR="00F922FC" w:rsidRPr="00384DA1" w:rsidRDefault="00F922FC" w:rsidP="0057777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Проверка со делење</w:t>
            </w:r>
          </w:p>
          <w:p w:rsidR="00E65562" w:rsidRPr="00384DA1" w:rsidRDefault="00E65562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пр. 234,12 + 156 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x 4 – 56 </w:t>
            </w:r>
          </w:p>
          <w:p w:rsidR="0057777D" w:rsidRPr="00384DA1" w:rsidRDefault="00E65562" w:rsidP="0057777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384DA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57777D" w:rsidRPr="00384DA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E6556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57777D" w:rsidRPr="00384DA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65562" w:rsidRPr="00384DA1" w:rsidRDefault="00E6556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65562" w:rsidRPr="00384DA1" w:rsidRDefault="00E6556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57777D" w:rsidRPr="00384DA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E6556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57777D" w:rsidRPr="00384DA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384DA1" w:rsidRDefault="0057777D" w:rsidP="00E65562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</w:p>
          <w:p w:rsidR="0057777D" w:rsidRPr="00384DA1" w:rsidRDefault="0057777D" w:rsidP="0057777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Вежбајте множење на: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http://www.mathplayground.com/multiplication04.html </w:t>
            </w:r>
          </w:p>
          <w:p w:rsidR="0057777D" w:rsidRPr="00384DA1" w:rsidRDefault="0057777D" w:rsidP="0057777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7D" w:rsidRPr="00384DA1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57777D" w:rsidRPr="00384DA1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57777D" w:rsidRPr="00384DA1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57777D" w:rsidRPr="00384DA1" w:rsidRDefault="0057777D" w:rsidP="00F12AB6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57777D" w:rsidRPr="00384DA1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7777D" w:rsidRPr="00384DA1" w:rsidRDefault="005777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384DA1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384DA1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384DA1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7777D" w:rsidRPr="00384DA1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57777D" w:rsidRPr="00384DA1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57777D" w:rsidRPr="00384DA1" w:rsidTr="003B3292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384DA1" w:rsidRDefault="005777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57777D" w:rsidRPr="00384DA1" w:rsidRDefault="005777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57777D" w:rsidRPr="00384DA1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384DA1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соодветно одговараа на дадените барања,  таму каде што имаше потреба учениците од групата помагаа со насоки на наставникот</w:t>
            </w:r>
          </w:p>
          <w:p w:rsidR="00E65562" w:rsidRPr="00384DA1" w:rsidRDefault="0057777D" w:rsidP="00C44422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Решавање на задачи дадени од страна на наставникот</w:t>
            </w:r>
            <w:r w:rsidR="00E65562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и посета на линкот </w:t>
            </w:r>
          </w:p>
          <w:p w:rsidR="00E65562" w:rsidRPr="00384DA1" w:rsidRDefault="00E65562" w:rsidP="00E6556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http://www.mathplayground.com/multiplication04.html </w:t>
            </w:r>
          </w:p>
          <w:p w:rsidR="0057777D" w:rsidRPr="00384DA1" w:rsidRDefault="0057777D" w:rsidP="00C44422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C83ABB" w:rsidRPr="00384DA1" w:rsidRDefault="0057777D" w:rsidP="00C83AB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Можност за проширување на знаењата  - Задачи составени од страна на наставникот  и посета на страната</w:t>
            </w:r>
            <w:r w:rsidR="00C83ABB"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- </w:t>
            </w:r>
            <w:r w:rsidR="00C83ABB" w:rsidRPr="00384DA1">
              <w:rPr>
                <w:rFonts w:ascii="Arial Narrow" w:hAnsi="Arial Narrow"/>
                <w:sz w:val="20"/>
                <w:szCs w:val="20"/>
              </w:rPr>
              <w:t xml:space="preserve">Голем број различни стратегии за множењето http://nrich.maths.org/5612 </w:t>
            </w:r>
          </w:p>
          <w:p w:rsidR="0057777D" w:rsidRPr="00384DA1" w:rsidRDefault="0057777D" w:rsidP="004672B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384DA1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384DA1" w:rsidRDefault="005777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7D" w:rsidRPr="00384DA1" w:rsidRDefault="0057777D" w:rsidP="0057777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 по..., множи, множење, помножено со, производ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месна вредност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разложување (по стотки, десетки и единици)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пресметува, </w:t>
            </w:r>
          </w:p>
          <w:p w:rsidR="0057777D" w:rsidRPr="00384DA1" w:rsidRDefault="0057777D" w:rsidP="0057777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метод, стратегија, објаснува, </w:t>
            </w:r>
          </w:p>
          <w:p w:rsidR="0057777D" w:rsidRPr="00384DA1" w:rsidRDefault="0057777D" w:rsidP="0057777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проценува, одговара, разумен, проверува </w:t>
            </w:r>
          </w:p>
        </w:tc>
      </w:tr>
    </w:tbl>
    <w:p w:rsidR="00BA661E" w:rsidRPr="00384DA1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Pr="00384DA1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A23C3" w:rsidRPr="00384DA1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384DA1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384DA1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384DA1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384DA1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C44422" w:rsidRPr="00384DA1" w:rsidRDefault="00C4442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C44422" w:rsidRPr="00384DA1" w:rsidRDefault="00C4442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67B09" w:rsidRPr="00384DA1" w:rsidRDefault="00D67B09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572AD5" w:rsidRPr="00384DA1" w:rsidRDefault="00572AD5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9F7C79" w:rsidRPr="00384DA1" w:rsidRDefault="009F7C79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9F7C79" w:rsidRPr="00384DA1" w:rsidRDefault="009F7C79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572AD5" w:rsidRPr="00384DA1" w:rsidRDefault="00572AD5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572AD5" w:rsidRPr="00384DA1" w:rsidRDefault="00572AD5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384DA1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384DA1" w:rsidRDefault="00384DA1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Недела</w:t>
            </w:r>
            <w:r w:rsidR="004672B7"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707456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8</w:t>
            </w:r>
            <w:r w:rsidR="0072357D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384DA1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1211D8" w:rsidRPr="00384DA1" w:rsidRDefault="001211D8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Тема </w:t>
            </w:r>
            <w:r w:rsidR="00384DA1">
              <w:rPr>
                <w:rFonts w:ascii="Arial Narrow" w:hAnsi="Arial Narrow"/>
                <w:b/>
                <w:bCs/>
                <w:sz w:val="20"/>
                <w:szCs w:val="20"/>
              </w:rPr>
              <w:t>2A:</w:t>
            </w:r>
            <w:r w:rsidRPr="00384DA1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>Број и решавање проблеми</w:t>
            </w:r>
          </w:p>
          <w:p w:rsidR="0072357D" w:rsidRPr="00384DA1" w:rsidRDefault="00962F3C" w:rsidP="00707456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241DDF"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707456" w:rsidRPr="00067C1E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Множење со двоцифрени броеви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:V </w:t>
            </w:r>
          </w:p>
        </w:tc>
      </w:tr>
      <w:tr w:rsidR="00414107" w:rsidRPr="00384DA1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384DA1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384DA1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384DA1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384DA1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384DA1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384DA1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384DA1" w:rsidTr="006F3F81">
        <w:trPr>
          <w:trHeight w:val="433"/>
        </w:trPr>
        <w:tc>
          <w:tcPr>
            <w:tcW w:w="975" w:type="dxa"/>
          </w:tcPr>
          <w:p w:rsidR="00BB00E3" w:rsidRPr="00384DA1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6F3F81" w:rsidRPr="00384DA1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BB00E3" w:rsidRPr="00384DA1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F3F81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F3F81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F3F81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F3F81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F3F81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F3F81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F3F81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384DA1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F27D5B" w:rsidRPr="00384DA1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384DA1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711A5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6F3F81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A1789F" w:rsidRPr="00384DA1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Pr="00384DA1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384DA1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384DA1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384DA1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384DA1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384DA1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Pr="00384DA1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Pr="00384DA1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Pr="00384DA1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384DA1" w:rsidRDefault="00A1789F" w:rsidP="006F3F81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</w:tcPr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lastRenderedPageBreak/>
              <w:t xml:space="preserve">Множи двоцифрен број со двоцифрен број.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>Решава едноставни и посложени задачи (користејќи ги сите четири операции) и ги претставува</w:t>
            </w:r>
            <w:proofErr w:type="gramStart"/>
            <w:r w:rsidRPr="00384DA1">
              <w:rPr>
                <w:rFonts w:ascii="Arial Narrow" w:hAnsi="Arial Narrow"/>
                <w:sz w:val="20"/>
                <w:szCs w:val="20"/>
              </w:rPr>
              <w:t>,на</w:t>
            </w:r>
            <w:proofErr w:type="gramEnd"/>
            <w:r w:rsidRPr="00384DA1">
              <w:rPr>
                <w:rFonts w:ascii="Arial Narrow" w:hAnsi="Arial Narrow"/>
                <w:sz w:val="20"/>
                <w:szCs w:val="20"/>
              </w:rPr>
              <w:t xml:space="preserve"> пр:со дијаграм или на бројна права. </w:t>
            </w:r>
          </w:p>
          <w:p w:rsidR="009F7C79" w:rsidRPr="00384DA1" w:rsidRDefault="00707456" w:rsidP="00707456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Проценува и ја определува приближната вредност при пресметувањата и го проверува резултатот. </w:t>
            </w:r>
          </w:p>
        </w:tc>
        <w:tc>
          <w:tcPr>
            <w:tcW w:w="1731" w:type="dxa"/>
          </w:tcPr>
          <w:p w:rsidR="00241DDF" w:rsidRPr="00384DA1" w:rsidRDefault="00B00B6F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да множи </w:t>
            </w:r>
            <w:r w:rsidRPr="00384DA1">
              <w:rPr>
                <w:rFonts w:ascii="Arial Narrow" w:hAnsi="Arial Narrow"/>
                <w:sz w:val="20"/>
                <w:szCs w:val="20"/>
              </w:rPr>
              <w:t>двоцифрен број со двоцифрен број</w:t>
            </w:r>
          </w:p>
          <w:p w:rsidR="00B00B6F" w:rsidRPr="00384DA1" w:rsidRDefault="00B00B6F" w:rsidP="00B00B6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Знае да р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ешава едноставни и посложени задачи (користејќи ги сите четири операции) и ги претставува,на пр:со дијаграм или на бројна права. </w:t>
            </w:r>
          </w:p>
          <w:p w:rsidR="00B00B6F" w:rsidRPr="00384DA1" w:rsidRDefault="00B00B6F" w:rsidP="00B00B6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00B6F" w:rsidRPr="00384DA1" w:rsidRDefault="00B00B6F" w:rsidP="00B00B6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проценува  и определува </w:t>
            </w:r>
            <w:r w:rsidRPr="00384DA1">
              <w:rPr>
                <w:rFonts w:ascii="Arial Narrow" w:hAnsi="Arial Narrow"/>
                <w:sz w:val="20"/>
                <w:szCs w:val="20"/>
              </w:rPr>
              <w:t>приближната вредност при пресметувањата и го проверува резултатот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B00B6F" w:rsidRPr="00384DA1" w:rsidRDefault="00B00B6F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436" w:type="dxa"/>
          </w:tcPr>
          <w:p w:rsidR="00707456" w:rsidRPr="00384DA1" w:rsidRDefault="006F3F81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Times New Roman"/>
                <w:sz w:val="20"/>
                <w:szCs w:val="20"/>
                <w:lang w:val="mk-MK"/>
              </w:rPr>
              <w:t>Насоки за р</w:t>
            </w:r>
            <w:r w:rsidR="00B00B6F" w:rsidRPr="00384DA1">
              <w:rPr>
                <w:rFonts w:ascii="Arial Narrow" w:hAnsi="Arial Narrow" w:cs="Times New Roman"/>
                <w:sz w:val="20"/>
                <w:szCs w:val="20"/>
                <w:lang w:val="mk-MK"/>
              </w:rPr>
              <w:t>ешавање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задачи со </w:t>
            </w:r>
            <w:r w:rsidR="00B00B6F" w:rsidRPr="00384DA1">
              <w:rPr>
                <w:rFonts w:ascii="Arial Narrow" w:hAnsi="Arial Narrow"/>
                <w:sz w:val="20"/>
                <w:szCs w:val="20"/>
              </w:rPr>
              <w:t xml:space="preserve">множење </w:t>
            </w:r>
            <w:r w:rsidR="00B00B6F" w:rsidRPr="00384DA1">
              <w:rPr>
                <w:rFonts w:ascii="Arial Narrow" w:hAnsi="Arial Narrow"/>
                <w:sz w:val="20"/>
                <w:szCs w:val="20"/>
                <w:lang w:val="mk-MK"/>
              </w:rPr>
              <w:t>на</w:t>
            </w:r>
            <w:r w:rsidR="00B00B6F" w:rsidRPr="00384DA1">
              <w:rPr>
                <w:rFonts w:ascii="Arial Narrow" w:hAnsi="Arial Narrow"/>
                <w:sz w:val="20"/>
                <w:szCs w:val="20"/>
              </w:rPr>
              <w:t xml:space="preserve"> двоцифрени броеви, пр. 23 x 15</w:t>
            </w:r>
            <w:r w:rsidR="00B00B6F" w:rsidRPr="00384DA1">
              <w:rPr>
                <w:rFonts w:ascii="Arial Narrow" w:hAnsi="Arial Narrow"/>
                <w:sz w:val="20"/>
                <w:szCs w:val="20"/>
                <w:lang w:val="mk-MK"/>
              </w:rPr>
              <w:t>, со користење на стратегии на множење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00B6F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23 x 25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 23 x 20 = 460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 23 x 5 =</w:t>
            </w:r>
            <w:r w:rsidR="00B00B6F"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 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 115 </w:t>
            </w:r>
          </w:p>
          <w:p w:rsidR="00707456" w:rsidRPr="00384DA1" w:rsidRDefault="00B00B6F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               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575 </w:t>
            </w:r>
          </w:p>
          <w:p w:rsidR="00707456" w:rsidRPr="00384DA1" w:rsidRDefault="00B00B6F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>Прове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рка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дали учениците разбираат кога решаваат задачи. </w:t>
            </w:r>
            <w:r w:rsidRPr="00384DA1">
              <w:rPr>
                <w:rFonts w:ascii="Arial Narrow" w:hAnsi="Arial Narrow"/>
                <w:sz w:val="20"/>
                <w:szCs w:val="20"/>
              </w:rPr>
              <w:t>Разјасн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ување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нејаснотии. </w:t>
            </w:r>
          </w:p>
          <w:p w:rsidR="00707456" w:rsidRPr="00384DA1" w:rsidRDefault="00B00B6F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Работа во парови -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Учениците работат во парови за да добијат парови од двоцифрено броеви. Тие ги множат индвидуално и ги споредуваат одговорите.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707456" w:rsidRPr="00384DA1" w:rsidRDefault="00B00B6F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Решавање на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текстуални задачи во секојдневен контекст, што бара множење на два двоцифрени броеви, пр. </w:t>
            </w:r>
            <w:proofErr w:type="gramStart"/>
            <w:r w:rsidR="00707456" w:rsidRPr="00384DA1">
              <w:rPr>
                <w:rFonts w:ascii="Arial Narrow" w:hAnsi="Arial Narrow"/>
                <w:i/>
                <w:iCs/>
                <w:sz w:val="20"/>
                <w:szCs w:val="20"/>
              </w:rPr>
              <w:t>јас</w:t>
            </w:r>
            <w:proofErr w:type="gramEnd"/>
            <w:r w:rsidR="00707456" w:rsidRPr="00384DA1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имам 23 кутии со 24 тетратки. Дали имам доволно да дадам две тетратки на секое дете во училите со 228 деца? </w:t>
            </w:r>
          </w:p>
          <w:p w:rsidR="00B00B6F" w:rsidRPr="00384DA1" w:rsidRDefault="00B00B6F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Побарајте од учениците да го објаснат решението. </w:t>
            </w:r>
          </w:p>
          <w:p w:rsidR="00B00B6F" w:rsidRPr="00384DA1" w:rsidRDefault="00B00B6F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задачите од учебникот на стр.74</w:t>
            </w:r>
          </w:p>
          <w:p w:rsidR="00B00B6F" w:rsidRPr="00384DA1" w:rsidRDefault="00B00B6F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960457" w:rsidRPr="00384DA1" w:rsidRDefault="00960457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BB00E3" w:rsidRPr="00384DA1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F3F81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384DA1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BB00E3" w:rsidRPr="00384DA1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F92C3C" w:rsidRPr="00384DA1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384DA1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384DA1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F92C3C" w:rsidRPr="00384DA1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F92C3C" w:rsidRPr="00384DA1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</w:tcPr>
          <w:p w:rsidR="00D67B09" w:rsidRPr="00384DA1" w:rsidRDefault="00C44422" w:rsidP="00D67B0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Карти со цифри 0-9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Разновидни текстуални задачи кои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вклучуваат множење на парови од двоцифрени броеви </w:t>
            </w:r>
          </w:p>
          <w:p w:rsidR="006F3F81" w:rsidRPr="00384DA1" w:rsidRDefault="006F3F81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F7C79" w:rsidRPr="00384DA1" w:rsidRDefault="006F3F81" w:rsidP="00707456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>http://nrich.maths.org/5612</w:t>
            </w:r>
          </w:p>
          <w:p w:rsidR="00F92C3C" w:rsidRPr="00384DA1" w:rsidRDefault="00F92C3C" w:rsidP="002A66A2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384DA1" w:rsidRDefault="00241DD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Усно –повратни информации</w:t>
            </w:r>
          </w:p>
          <w:p w:rsidR="0072357D" w:rsidRPr="00384DA1" w:rsidRDefault="00241DDF" w:rsidP="00F92C3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Точноста на</w:t>
            </w:r>
            <w:r w:rsidR="0072357D"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задачи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</w:tc>
      </w:tr>
      <w:tr w:rsidR="00414107" w:rsidRPr="00384DA1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384DA1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384DA1" w:rsidTr="00414107">
        <w:trPr>
          <w:trHeight w:val="1809"/>
        </w:trPr>
        <w:tc>
          <w:tcPr>
            <w:tcW w:w="4878" w:type="dxa"/>
            <w:gridSpan w:val="3"/>
          </w:tcPr>
          <w:p w:rsidR="004E09CB" w:rsidRPr="00384DA1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4E09CB" w:rsidRPr="00384DA1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384DA1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384DA1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384DA1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241DDF" w:rsidRPr="00384DA1" w:rsidRDefault="00A1789F" w:rsidP="00241DD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241DDF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Задача дадена од страна на наставникот</w:t>
            </w:r>
            <w:r w:rsidR="006F3F81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и посета на линкот</w:t>
            </w:r>
            <w:r w:rsidR="00F92C3C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6F3F81" w:rsidRPr="00384DA1">
              <w:rPr>
                <w:rFonts w:ascii="Arial Narrow" w:hAnsi="Arial Narrow"/>
                <w:sz w:val="20"/>
                <w:szCs w:val="20"/>
              </w:rPr>
              <w:t>http://nrich.maths.org/5612</w:t>
            </w:r>
          </w:p>
          <w:p w:rsidR="0072357D" w:rsidRPr="00384DA1" w:rsidRDefault="004E09CB" w:rsidP="009604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6F3F81" w:rsidRPr="00384DA1">
              <w:rPr>
                <w:rFonts w:ascii="Arial Narrow" w:hAnsi="Arial Narrow"/>
                <w:sz w:val="20"/>
                <w:szCs w:val="20"/>
                <w:lang w:val="mk-MK"/>
              </w:rPr>
              <w:t>работна тетратка на стр.131</w:t>
            </w:r>
          </w:p>
          <w:p w:rsidR="00960457" w:rsidRPr="00384DA1" w:rsidRDefault="00960457" w:rsidP="009604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</w:tcPr>
          <w:p w:rsidR="00707456" w:rsidRPr="00384DA1" w:rsidRDefault="00C44422" w:rsidP="0070745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по..., множи, множење, помножено со, производ внесува вредност разложување (по стотки, десетки и единици) Пресметува, метод, стратегија, објаснува, проценува, одговара, разумен, проверува </w:t>
            </w:r>
          </w:p>
          <w:p w:rsidR="0072357D" w:rsidRPr="00384DA1" w:rsidRDefault="0072357D" w:rsidP="00DE5A5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</w:tr>
    </w:tbl>
    <w:p w:rsidR="0072357D" w:rsidRPr="00384DA1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171D7E" w:rsidRPr="00384DA1" w:rsidRDefault="00171D7E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384DA1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1091D" w:rsidRPr="00384DA1" w:rsidRDefault="0071091D" w:rsidP="00F27D5B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533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370"/>
        <w:gridCol w:w="124"/>
        <w:gridCol w:w="1735"/>
      </w:tblGrid>
      <w:tr w:rsidR="00414107" w:rsidRPr="00384DA1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384DA1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707456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8</w:t>
            </w:r>
            <w:r w:rsidR="00D660F6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384DA1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955" w:type="dxa"/>
            <w:gridSpan w:val="4"/>
            <w:shd w:val="clear" w:color="auto" w:fill="F2F2F2" w:themeFill="background1" w:themeFillShade="F2"/>
          </w:tcPr>
          <w:p w:rsidR="001211D8" w:rsidRPr="00384DA1" w:rsidRDefault="001211D8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>Тема 2A:</w:t>
            </w:r>
            <w:r w:rsidRPr="00384DA1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>Број и решавање проблеми</w:t>
            </w:r>
          </w:p>
          <w:p w:rsidR="001F48B3" w:rsidRPr="00384DA1" w:rsidRDefault="00962F3C" w:rsidP="00707456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6F3F81" w:rsidRPr="00067C1E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Делење со остаток</w:t>
            </w:r>
            <w:r w:rsidR="00593679" w:rsidRPr="00067C1E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и негово запишување како дропка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:V</w:t>
            </w:r>
          </w:p>
        </w:tc>
      </w:tr>
      <w:tr w:rsidR="00414107" w:rsidRPr="00384DA1" w:rsidTr="0071091D">
        <w:tc>
          <w:tcPr>
            <w:tcW w:w="1201" w:type="dxa"/>
            <w:vMerge w:val="restart"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384DA1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384DA1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6" w:type="dxa"/>
            <w:vMerge w:val="restart"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384DA1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494" w:type="dxa"/>
            <w:gridSpan w:val="2"/>
            <w:vMerge w:val="restart"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384DA1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35" w:type="dxa"/>
            <w:vMerge w:val="restart"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384DA1" w:rsidTr="0071091D">
        <w:tc>
          <w:tcPr>
            <w:tcW w:w="1201" w:type="dxa"/>
            <w:vMerge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6" w:type="dxa"/>
            <w:vMerge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8" w:type="dxa"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494" w:type="dxa"/>
            <w:gridSpan w:val="2"/>
            <w:vMerge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384DA1" w:rsidTr="0071091D">
        <w:trPr>
          <w:trHeight w:val="70"/>
        </w:trPr>
        <w:tc>
          <w:tcPr>
            <w:tcW w:w="1201" w:type="dxa"/>
            <w:tcBorders>
              <w:bottom w:val="single" w:sz="4" w:space="0" w:color="auto"/>
            </w:tcBorders>
          </w:tcPr>
          <w:p w:rsidR="009767D3" w:rsidRPr="00384DA1" w:rsidRDefault="002B473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282C5B" w:rsidRPr="00384DA1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2FC" w:rsidRPr="00384DA1" w:rsidRDefault="00F922F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2FC" w:rsidRPr="00384DA1" w:rsidRDefault="00F922F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384DA1" w:rsidRDefault="002B473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282C5B" w:rsidRPr="00384DA1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384DA1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384DA1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384DA1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349BA" w:rsidRPr="00384DA1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384DA1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9612B9" w:rsidRPr="00384DA1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960CC4" w:rsidRPr="00384DA1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384DA1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384DA1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384DA1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384DA1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Pr="00384DA1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384DA1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384DA1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384DA1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lastRenderedPageBreak/>
              <w:t xml:space="preserve">Почнува остатокот да го запишува како дропка, при делење на двоцифрен и едноцифрен број.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>Го користи множењето за да го провери резултатот од делењето, на пр</w:t>
            </w:r>
            <w:proofErr w:type="gramStart"/>
            <w:r w:rsidRPr="00384DA1">
              <w:rPr>
                <w:rFonts w:ascii="Arial Narrow" w:hAnsi="Arial Narrow"/>
                <w:sz w:val="20"/>
                <w:szCs w:val="20"/>
              </w:rPr>
              <w:t>:множи</w:t>
            </w:r>
            <w:proofErr w:type="gramEnd"/>
            <w:r w:rsidRPr="00384DA1">
              <w:rPr>
                <w:rFonts w:ascii="Arial Narrow" w:hAnsi="Arial Narrow"/>
                <w:sz w:val="20"/>
                <w:szCs w:val="20"/>
              </w:rPr>
              <w:t xml:space="preserve"> 3,7 • 8 за да провери 29,6 : 8. </w:t>
            </w:r>
          </w:p>
          <w:p w:rsidR="003D7467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Избира соодветна стратегија за пресметување и објаснува како дошол до резултатот. 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960457" w:rsidRPr="00384DA1" w:rsidRDefault="006F3F81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остатокот да </w:t>
            </w:r>
            <w:r w:rsidRPr="00384DA1">
              <w:rPr>
                <w:rFonts w:ascii="Arial Narrow" w:hAnsi="Arial Narrow"/>
                <w:sz w:val="20"/>
                <w:szCs w:val="20"/>
              </w:rPr>
              <w:t>запишува како дропка, при делење на двоцифрен и едноцифрен број.</w:t>
            </w:r>
          </w:p>
          <w:p w:rsidR="006F3F81" w:rsidRPr="00384DA1" w:rsidRDefault="006F3F81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</w:t>
            </w:r>
            <w:r w:rsidRPr="00384DA1">
              <w:rPr>
                <w:rFonts w:ascii="Arial Narrow" w:hAnsi="Arial Narrow"/>
                <w:sz w:val="20"/>
                <w:szCs w:val="20"/>
              </w:rPr>
              <w:t>користи множењето за да го провери резултатот од делењето, на пр:множи 3,7 • 8 за да провери 29,6 : 8.</w:t>
            </w:r>
          </w:p>
          <w:p w:rsidR="006F3F81" w:rsidRPr="00384DA1" w:rsidRDefault="006F3F81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избере </w:t>
            </w:r>
            <w:r w:rsidRPr="00384DA1">
              <w:rPr>
                <w:rFonts w:ascii="Arial Narrow" w:hAnsi="Arial Narrow"/>
                <w:sz w:val="20"/>
                <w:szCs w:val="20"/>
              </w:rPr>
              <w:t>соодветна стратегија за пресметување и објаснува како дошол до резултатот.</w:t>
            </w: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F922FC" w:rsidRPr="00384DA1" w:rsidRDefault="00F922FC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Интерактивен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</w:t>
            </w:r>
            <w:r w:rsidRPr="00384DA1">
              <w:rPr>
                <w:rFonts w:ascii="Arial Narrow" w:hAnsi="Arial Narrow"/>
                <w:sz w:val="20"/>
                <w:szCs w:val="20"/>
              </w:rPr>
              <w:t>азгова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за едноставно делење како што е 84 </w:t>
            </w:r>
            <w:r w:rsidR="00707456"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Од учениците се бара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да го објаснат одговорот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. Решавање на задачи со делење со различни стратегии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Примена на групирање (одземање десет купчиња </w:t>
            </w:r>
            <w:r w:rsidR="00F922FC" w:rsidRPr="00384DA1">
              <w:rPr>
                <w:rFonts w:ascii="Arial Narrow" w:hAnsi="Arial Narrow"/>
                <w:sz w:val="20"/>
                <w:szCs w:val="20"/>
              </w:rPr>
              <w:t>од три, потоа уште десет од три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 и остануваат 24, што е 8 по 3)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- Со примена на факти за множењето (12 по 3 е 35, па 24 тројки се 72, ова остава уште 12 што е 4 тројки)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- Со потреба на половини и четвртини (четвртина од 84 е 21, 21 е 7 тројки, па делењето на целото мора да биде 4 купчиња од по 7 = 28) </w:t>
            </w:r>
          </w:p>
          <w:p w:rsidR="00F922FC" w:rsidRPr="00384DA1" w:rsidRDefault="00F922FC" w:rsidP="00707456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Учениците одбираат стратегија која најмногу им одговара.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i/>
                <w:iCs/>
                <w:sz w:val="20"/>
                <w:szCs w:val="20"/>
              </w:rPr>
              <w:t>Доколку веруваме дека одговорот на 84 ÷ 3 е 28, како можеме да провериме?</w:t>
            </w:r>
            <w:r w:rsidR="00F922FC"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922FC" w:rsidRPr="00384DA1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Pr="00384DA1">
              <w:rPr>
                <w:rFonts w:ascii="Arial Narrow" w:hAnsi="Arial Narrow"/>
                <w:sz w:val="20"/>
                <w:szCs w:val="20"/>
              </w:rPr>
              <w:t>д некој ученик</w:t>
            </w:r>
            <w:r w:rsidR="00F922FC"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се бара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 да користи употреба на равенка за проверка. </w:t>
            </w:r>
          </w:p>
          <w:p w:rsidR="00F922FC" w:rsidRPr="00384DA1" w:rsidRDefault="00F922FC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 од типот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51 </w:t>
            </w:r>
            <w:r w:rsidR="00707456"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>5.</w:t>
            </w:r>
          </w:p>
          <w:p w:rsidR="00707456" w:rsidRPr="00384DA1" w:rsidRDefault="00F922FC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gramStart"/>
            <w:r w:rsidRPr="00384DA1">
              <w:rPr>
                <w:rFonts w:ascii="Arial Narrow" w:hAnsi="Arial Narrow"/>
                <w:sz w:val="20"/>
                <w:szCs w:val="20"/>
              </w:rPr>
              <w:t>Диску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сија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за</w:t>
            </w:r>
            <w:proofErr w:type="gramEnd"/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остатокот.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На учениците им се објасува </w:t>
            </w:r>
            <w:r w:rsidRPr="00384DA1">
              <w:rPr>
                <w:rFonts w:ascii="Arial Narrow" w:hAnsi="Arial Narrow"/>
                <w:sz w:val="20"/>
                <w:szCs w:val="20"/>
              </w:rPr>
              <w:t>дека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иако во овој случај ќе има остаток од 1, за да се комплетира равенката, остатокот 1 уште ќе треба да се дели со 5.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Интерактивен разговор (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Што ќе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се </w:t>
            </w:r>
            <w:r w:rsidRPr="00384DA1">
              <w:rPr>
                <w:rFonts w:ascii="Arial Narrow" w:hAnsi="Arial Narrow"/>
                <w:sz w:val="20"/>
                <w:szCs w:val="20"/>
              </w:rPr>
              <w:t>доби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е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 ако поделиме со пет?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На учениците им се демонстрира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како ова може да с</w:t>
            </w:r>
            <w:r w:rsidRPr="00384DA1">
              <w:rPr>
                <w:rFonts w:ascii="Arial Narrow" w:hAnsi="Arial Narrow"/>
                <w:sz w:val="20"/>
                <w:szCs w:val="20"/>
              </w:rPr>
              <w:t>е претстави како дропка. Повтор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ка со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52 </w:t>
            </w:r>
            <w:r w:rsidR="00707456"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proofErr w:type="gramEnd"/>
            <w:r w:rsidR="00707456"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5. </w:t>
            </w:r>
          </w:p>
          <w:p w:rsidR="002B4734" w:rsidRPr="00384DA1" w:rsidRDefault="002B4734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07456" w:rsidRPr="00384DA1" w:rsidRDefault="00F922FC" w:rsidP="00707456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Times New Roman"/>
                <w:sz w:val="20"/>
                <w:szCs w:val="20"/>
                <w:lang w:val="mk-MK"/>
              </w:rPr>
              <w:t>Решавање на задачите од учебникот на стр.112</w:t>
            </w:r>
          </w:p>
          <w:p w:rsidR="00F922FC" w:rsidRPr="00384DA1" w:rsidRDefault="00F922FC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Times New Roman"/>
                <w:sz w:val="20"/>
                <w:szCs w:val="20"/>
                <w:lang w:val="mk-MK"/>
              </w:rPr>
              <w:t>Проверка на точноста на задачите</w:t>
            </w:r>
            <w:r w:rsidR="002B4734" w:rsidRPr="00384DA1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</w:t>
            </w:r>
          </w:p>
          <w:p w:rsidR="00F06359" w:rsidRPr="00384DA1" w:rsidRDefault="00F06359" w:rsidP="00A36C55">
            <w:pPr>
              <w:pStyle w:val="Default"/>
              <w:rPr>
                <w:rFonts w:ascii="Arial Narrow" w:eastAsia="Arial" w:hAnsi="Arial Narrow" w:cs="Arial"/>
                <w:i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237CB" w:rsidRPr="00384DA1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282C5B" w:rsidRPr="00384DA1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384DA1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6630A" w:rsidRPr="00384DA1" w:rsidRDefault="0016630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6630A" w:rsidRPr="00384DA1" w:rsidRDefault="0016630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384DA1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384DA1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384DA1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384DA1" w:rsidRDefault="002B473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9612B9" w:rsidRPr="00384DA1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B4734" w:rsidRPr="00384DA1" w:rsidRDefault="002B473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B4734" w:rsidRPr="00384DA1" w:rsidRDefault="002B473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384DA1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282C5B" w:rsidRPr="00384DA1" w:rsidRDefault="002B473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384DA1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384DA1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384DA1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384DA1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384DA1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384DA1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384DA1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384DA1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707456" w:rsidRPr="00384DA1" w:rsidRDefault="001211D8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Карти со цифри 0-9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Pr="00384DA1" w:rsidRDefault="00707456" w:rsidP="002B473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Вhttp://www.mathgoodies.com/calculators/random_no_custom.html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384DA1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690" w:type="dxa"/>
            <w:gridSpan w:val="5"/>
            <w:shd w:val="clear" w:color="auto" w:fill="F2F2F2" w:themeFill="background1" w:themeFillShade="F2"/>
          </w:tcPr>
          <w:p w:rsidR="001F48B3" w:rsidRPr="00384DA1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384DA1" w:rsidTr="0071091D"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1F48B3" w:rsidRPr="00384DA1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</w:t>
            </w:r>
            <w:r w:rsidR="00FF0EBD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редизвик им се даваат прашања</w:t>
            </w:r>
            <w:r w:rsidR="00FF0EBD"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според чекорите од циклусот за испитување податоци</w:t>
            </w:r>
            <w:r w:rsidR="00FF0EBD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A92D23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)</w:t>
            </w:r>
          </w:p>
          <w:p w:rsidR="001F48B3" w:rsidRPr="00384DA1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384DA1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384DA1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384DA1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</w:tcPr>
          <w:p w:rsidR="00377EE3" w:rsidRPr="00384DA1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земаа активно учество во извршување на активностите.</w:t>
            </w:r>
            <w:r w:rsidR="00DE2600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9612B9" w:rsidRPr="00384DA1" w:rsidRDefault="00377EE3" w:rsidP="009612B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9767D3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1091D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  <w:r w:rsidR="00776ED5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2B4734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 дадени од страна на наставникот</w:t>
            </w:r>
          </w:p>
          <w:p w:rsidR="00377EE3" w:rsidRPr="00384DA1" w:rsidRDefault="000D4782" w:rsidP="009612B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 : </w:t>
            </w:r>
            <w:r w:rsidR="009612B9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  <w:r w:rsidR="002B4734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и посета на линкот </w:t>
            </w:r>
            <w:r w:rsidR="002B4734" w:rsidRPr="00384DA1">
              <w:rPr>
                <w:rFonts w:ascii="Arial Narrow" w:hAnsi="Arial Narrow"/>
                <w:sz w:val="20"/>
                <w:szCs w:val="20"/>
              </w:rPr>
              <w:t>Вhttp://www.mathgoodies.com/calculators/random_no_custom.html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707456" w:rsidRPr="00384DA1" w:rsidRDefault="008903DD" w:rsidP="002B4734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Дели, поделено со, група, дели, преполовува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Остаток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Множи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Пресметува, </w:t>
            </w:r>
          </w:p>
          <w:p w:rsidR="001F48B3" w:rsidRPr="00384DA1" w:rsidRDefault="00707456" w:rsidP="00707456">
            <w:pPr>
              <w:pStyle w:val="Default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Одговор, разумен, проверува </w:t>
            </w:r>
          </w:p>
        </w:tc>
      </w:tr>
    </w:tbl>
    <w:p w:rsidR="00776ED5" w:rsidRPr="00384DA1" w:rsidRDefault="00776ED5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D67B09" w:rsidRPr="00384DA1" w:rsidRDefault="00D67B09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EB52D1" w:rsidRPr="00384DA1" w:rsidRDefault="00EB52D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9612B9" w:rsidRPr="00384DA1" w:rsidRDefault="009612B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5A54" w:rsidRPr="00384DA1" w:rsidRDefault="008C5A5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5A54" w:rsidRPr="00384DA1" w:rsidRDefault="008C5A5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5A54" w:rsidRPr="00384DA1" w:rsidRDefault="008C5A5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5A54" w:rsidRPr="00384DA1" w:rsidRDefault="008C5A5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07456" w:rsidRPr="00384DA1" w:rsidRDefault="00707456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07456" w:rsidRPr="00384DA1" w:rsidRDefault="00707456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07456" w:rsidRPr="00384DA1" w:rsidRDefault="00707456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07456" w:rsidRPr="00384DA1" w:rsidRDefault="00707456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07456" w:rsidRPr="00384DA1" w:rsidRDefault="00707456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07456" w:rsidRPr="00384DA1" w:rsidRDefault="00707456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420EC0" w:rsidRPr="00384DA1" w:rsidRDefault="00420EC0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9612B9" w:rsidRPr="00384DA1" w:rsidRDefault="009612B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384DA1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384DA1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707456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8</w:t>
            </w:r>
            <w:r w:rsidR="00D660F6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384DA1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1211D8" w:rsidRPr="00384DA1" w:rsidRDefault="001211D8" w:rsidP="001211D8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>Тема 2A:</w:t>
            </w:r>
            <w:r w:rsidRPr="00384DA1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384DA1">
              <w:rPr>
                <w:rFonts w:ascii="Arial Narrow" w:hAnsi="Arial Narrow"/>
                <w:b/>
                <w:bCs/>
                <w:sz w:val="20"/>
                <w:szCs w:val="20"/>
              </w:rPr>
              <w:t>Број и решавање проблеми</w:t>
            </w:r>
          </w:p>
          <w:p w:rsidR="00095E1F" w:rsidRPr="00384DA1" w:rsidRDefault="00962F3C" w:rsidP="00384DA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2C61D3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171D7E"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Делење со остаток на трицифрени броеви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611F9C"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384DA1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384DA1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384DA1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384DA1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384DA1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384DA1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384DA1" w:rsidTr="00EB52D1">
        <w:trPr>
          <w:trHeight w:val="1693"/>
        </w:trPr>
        <w:tc>
          <w:tcPr>
            <w:tcW w:w="1187" w:type="dxa"/>
          </w:tcPr>
          <w:p w:rsidR="00095E1F" w:rsidRPr="00384DA1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71D7E" w:rsidRPr="00384DA1" w:rsidRDefault="00171D7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71D7E" w:rsidRPr="00384DA1" w:rsidRDefault="00171D7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384DA1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C54CA0" w:rsidRPr="00384DA1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384DA1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384DA1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384DA1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384DA1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384DA1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384DA1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384DA1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15-12</w:t>
            </w:r>
          </w:p>
          <w:p w:rsidR="00C54CA0" w:rsidRPr="00384DA1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1D7AFD" w:rsidRPr="00384DA1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Pr="00384DA1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Pr="00384DA1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04DB" w:rsidRPr="00384DA1" w:rsidRDefault="002004D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67351" w:rsidRPr="00384DA1" w:rsidRDefault="0076735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</w:tcPr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lastRenderedPageBreak/>
              <w:t>Дели трицифрен број со едноцифрен, вклучувајќи и делење со остаток. (</w:t>
            </w:r>
            <w:proofErr w:type="gramStart"/>
            <w:r w:rsidRPr="00384DA1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gramEnd"/>
            <w:r w:rsidRPr="00384DA1">
              <w:rPr>
                <w:rFonts w:ascii="Arial Narrow" w:hAnsi="Arial Narrow"/>
                <w:sz w:val="20"/>
                <w:szCs w:val="20"/>
              </w:rPr>
              <w:t xml:space="preserve"> не е поголем од 30).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>Го користи множењето за да го провери резултатот од делењето, на пр</w:t>
            </w:r>
            <w:proofErr w:type="gramStart"/>
            <w:r w:rsidRPr="00384DA1">
              <w:rPr>
                <w:rFonts w:ascii="Arial Narrow" w:hAnsi="Arial Narrow"/>
                <w:sz w:val="20"/>
                <w:szCs w:val="20"/>
              </w:rPr>
              <w:t>:множи</w:t>
            </w:r>
            <w:proofErr w:type="gramEnd"/>
            <w:r w:rsidRPr="00384DA1">
              <w:rPr>
                <w:rFonts w:ascii="Arial Narrow" w:hAnsi="Arial Narrow"/>
                <w:sz w:val="20"/>
                <w:szCs w:val="20"/>
              </w:rPr>
              <w:t xml:space="preserve"> 3,7 • 8 за да провери 29,6 : 8. 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Решава едноставни и посложени </w:t>
            </w:r>
            <w:proofErr w:type="gramStart"/>
            <w:r w:rsidRPr="00384DA1">
              <w:rPr>
                <w:rFonts w:ascii="Arial Narrow" w:hAnsi="Arial Narrow"/>
                <w:sz w:val="20"/>
                <w:szCs w:val="20"/>
              </w:rPr>
              <w:t>задачи(</w:t>
            </w:r>
            <w:proofErr w:type="gramEnd"/>
            <w:r w:rsidRPr="00384DA1">
              <w:rPr>
                <w:rFonts w:ascii="Arial Narrow" w:hAnsi="Arial Narrow"/>
                <w:sz w:val="20"/>
                <w:szCs w:val="20"/>
              </w:rPr>
              <w:t xml:space="preserve">користејќи ги сите четири операции);и ги претставува,на пр:со дијаграм или на бројна права. </w:t>
            </w:r>
          </w:p>
          <w:p w:rsidR="00707456" w:rsidRPr="00384DA1" w:rsidRDefault="00707456" w:rsidP="002B4734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Одлучува како да го заокружи одговорот после </w:t>
            </w:r>
            <w:proofErr w:type="gramStart"/>
            <w:r w:rsidRPr="00384DA1">
              <w:rPr>
                <w:rFonts w:ascii="Arial Narrow" w:hAnsi="Arial Narrow"/>
                <w:sz w:val="20"/>
                <w:szCs w:val="20"/>
              </w:rPr>
              <w:t>делењето ,</w:t>
            </w:r>
            <w:proofErr w:type="gramEnd"/>
            <w:r w:rsidRPr="00384DA1">
              <w:rPr>
                <w:rFonts w:ascii="Arial Narrow" w:hAnsi="Arial Narrow"/>
                <w:sz w:val="20"/>
                <w:szCs w:val="20"/>
              </w:rPr>
              <w:t xml:space="preserve"> во зависност од објаснувањето во текстот. </w:t>
            </w:r>
          </w:p>
          <w:p w:rsidR="002A66A2" w:rsidRPr="00384DA1" w:rsidRDefault="002A66A2" w:rsidP="00707456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68" w:type="dxa"/>
          </w:tcPr>
          <w:p w:rsidR="00767351" w:rsidRPr="00384DA1" w:rsidRDefault="002B4734" w:rsidP="00D67B09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Умее да дели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 трицифрен број со едноцифрен, вклучувајќи и делење со остаток. (</w:t>
            </w:r>
            <w:proofErr w:type="gramStart"/>
            <w:r w:rsidRPr="00384DA1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gramEnd"/>
            <w:r w:rsidRPr="00384DA1">
              <w:rPr>
                <w:rFonts w:ascii="Arial Narrow" w:hAnsi="Arial Narrow"/>
                <w:sz w:val="20"/>
                <w:szCs w:val="20"/>
              </w:rPr>
              <w:t xml:space="preserve"> не е поголем од 30).</w:t>
            </w:r>
          </w:p>
          <w:p w:rsidR="002B4734" w:rsidRPr="00384DA1" w:rsidRDefault="002B4734" w:rsidP="002B473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го 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користи множењето за да го провери резултатот од делењето, на пр:множи 3,7 • 8 за да провери 29,6 : 8.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и р</w:t>
            </w:r>
            <w:r w:rsidRPr="00384DA1">
              <w:rPr>
                <w:rFonts w:ascii="Arial Narrow" w:hAnsi="Arial Narrow"/>
                <w:sz w:val="20"/>
                <w:szCs w:val="20"/>
              </w:rPr>
              <w:t>ешава едноставни и посложени задачи(користејќи ги сите четири операции);и ги претставува,на пр:со дијаграм или на бројна права</w:t>
            </w:r>
          </w:p>
          <w:p w:rsidR="002B4734" w:rsidRPr="00384DA1" w:rsidRDefault="002B4734" w:rsidP="002B473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одлучи како да го заокружи </w:t>
            </w:r>
            <w:r w:rsidRPr="00384DA1">
              <w:rPr>
                <w:rFonts w:ascii="Arial Narrow" w:hAnsi="Arial Narrow"/>
                <w:sz w:val="20"/>
                <w:szCs w:val="20"/>
              </w:rPr>
              <w:t>одговорот после делењето , во зависност од објаснувањето во текстот</w:t>
            </w:r>
          </w:p>
        </w:tc>
        <w:tc>
          <w:tcPr>
            <w:tcW w:w="3885" w:type="dxa"/>
          </w:tcPr>
          <w:p w:rsidR="00707456" w:rsidRPr="00384DA1" w:rsidRDefault="002B4734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Потсетување на стратегиите за делење</w:t>
            </w:r>
          </w:p>
          <w:p w:rsidR="00707456" w:rsidRPr="00384DA1" w:rsidRDefault="002B4734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Решавање на задачи од типот -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делење трицифрен број со едноцифрен број заснован на разложување. Применете го методот прво со двоцифрени броеви, пред да продолжите на трицифрени, пр. </w:t>
            </w:r>
          </w:p>
          <w:p w:rsidR="002B4734" w:rsidRPr="00384DA1" w:rsidRDefault="00593679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45: 3     10</w:t>
            </w:r>
            <w:r w:rsidRPr="00384DA1">
              <w:rPr>
                <w:rFonts w:ascii="Arial Narrow" w:hAnsi="Arial Narrow"/>
                <w:sz w:val="20"/>
                <w:szCs w:val="20"/>
                <w:lang w:val="en-US"/>
              </w:rPr>
              <w:t xml:space="preserve">x3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= 30    </w:t>
            </w:r>
          </w:p>
          <w:p w:rsidR="00593679" w:rsidRPr="00384DA1" w:rsidRDefault="00593679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 45</w:t>
            </w:r>
          </w:p>
          <w:p w:rsidR="002B4734" w:rsidRPr="00384DA1" w:rsidRDefault="00593679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- </w:t>
            </w:r>
            <w:r w:rsidRPr="00384DA1">
              <w:rPr>
                <w:rFonts w:ascii="Arial Narrow" w:hAnsi="Arial Narrow"/>
                <w:sz w:val="20"/>
                <w:szCs w:val="20"/>
                <w:u w:val="single"/>
                <w:lang w:val="mk-MK"/>
              </w:rPr>
              <w:t xml:space="preserve">30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593679" w:rsidRPr="00384DA1" w:rsidRDefault="00593679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84DA1">
              <w:rPr>
                <w:rFonts w:ascii="Arial Narrow" w:hAnsi="Arial Narrow"/>
                <w:sz w:val="20"/>
                <w:szCs w:val="20"/>
                <w:u w:val="single"/>
                <w:lang w:val="mk-MK"/>
              </w:rPr>
              <w:t xml:space="preserve">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15        5</w:t>
            </w:r>
            <w:r w:rsidRPr="00384DA1">
              <w:rPr>
                <w:rFonts w:ascii="Arial Narrow" w:hAnsi="Arial Narrow"/>
                <w:sz w:val="20"/>
                <w:szCs w:val="20"/>
                <w:lang w:val="en-US"/>
              </w:rPr>
              <w:t>x3 = 15</w:t>
            </w:r>
          </w:p>
          <w:p w:rsidR="00593679" w:rsidRPr="00384DA1" w:rsidRDefault="00593679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Значи 45:3 = 10 + 5 = 15</w:t>
            </w:r>
          </w:p>
          <w:p w:rsidR="00707456" w:rsidRPr="00384DA1" w:rsidRDefault="00593679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Решавање задачи со делење на трицифрени со едноцифрен број преку разложување на деленикот во неколку чекори</w:t>
            </w:r>
          </w:p>
          <w:p w:rsidR="00171D7E" w:rsidRPr="00384DA1" w:rsidRDefault="00593679" w:rsidP="00707456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пр.</w:t>
            </w:r>
            <w:r w:rsidR="00707456" w:rsidRPr="00384DA1">
              <w:rPr>
                <w:rFonts w:ascii="Arial Narrow" w:hAnsi="Arial Narrow"/>
                <w:iCs/>
                <w:sz w:val="20"/>
                <w:szCs w:val="20"/>
              </w:rPr>
              <w:t>Јаболите треба да бидат спакувани во кутии по 8. Колку кутти се потребни за 122 јаболки?</w:t>
            </w:r>
          </w:p>
          <w:p w:rsidR="00707456" w:rsidRPr="00384DA1" w:rsidRDefault="00707456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="00171D7E"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Интерактивен разговор </w:t>
            </w:r>
            <w:r w:rsidRPr="00384DA1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171D7E"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( </w:t>
            </w:r>
            <w:r w:rsidRPr="00384DA1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Дали има остаток? Што значи тоа во контекст на проблемот? </w:t>
            </w:r>
            <w:r w:rsidR="00171D7E" w:rsidRPr="00384DA1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)</w:t>
            </w:r>
          </w:p>
          <w:p w:rsidR="00374206" w:rsidRPr="00384DA1" w:rsidRDefault="00171D7E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>У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>чениците</w:t>
            </w:r>
            <w:r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се потсетуваат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 дека треба да размислувате за тоа дали нивните одговори имаат смисла и користете стратегии за проверка на нивните одговори. </w:t>
            </w:r>
          </w:p>
          <w:p w:rsidR="00171D7E" w:rsidRPr="00384DA1" w:rsidRDefault="00171D7E" w:rsidP="00707456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71D7E" w:rsidRPr="00384DA1" w:rsidRDefault="00171D7E" w:rsidP="00707456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Решавање на задачите од учебникот на стр.110</w:t>
            </w:r>
          </w:p>
          <w:p w:rsidR="00171D7E" w:rsidRPr="00384DA1" w:rsidRDefault="00171D7E" w:rsidP="00707456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Проверка на точноста на задачите</w:t>
            </w:r>
          </w:p>
        </w:tc>
        <w:tc>
          <w:tcPr>
            <w:tcW w:w="567" w:type="dxa"/>
          </w:tcPr>
          <w:p w:rsidR="00095E1F" w:rsidRPr="00384DA1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A6D2F" w:rsidRPr="00384DA1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67351" w:rsidRPr="00384DA1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8E5F0C" w:rsidRPr="00384DA1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 </w:t>
            </w:r>
          </w:p>
          <w:p w:rsidR="00EA6D2F" w:rsidRPr="00384DA1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384DA1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C5090A" w:rsidRPr="00384DA1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384DA1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384DA1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384DA1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384DA1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71D7E" w:rsidRPr="00384DA1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71D7E" w:rsidRPr="00384DA1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4CA0" w:rsidRPr="00384DA1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C54CA0" w:rsidRPr="00384DA1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</w:tc>
        <w:tc>
          <w:tcPr>
            <w:tcW w:w="2268" w:type="dxa"/>
          </w:tcPr>
          <w:p w:rsidR="00707456" w:rsidRPr="00384DA1" w:rsidRDefault="0026799C" w:rsidP="00707456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07456" w:rsidRPr="00384DA1">
              <w:rPr>
                <w:rFonts w:ascii="Arial Narrow" w:hAnsi="Arial Narrow"/>
                <w:sz w:val="20"/>
                <w:szCs w:val="20"/>
              </w:rPr>
              <w:t xml:space="preserve">Текстуални задачи со делење кои вклучуваат делење трицифрен број со едноцифрени броеви </w:t>
            </w:r>
          </w:p>
          <w:p w:rsidR="002A66A2" w:rsidRPr="00384DA1" w:rsidRDefault="002A66A2" w:rsidP="00C5090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46" w:type="dxa"/>
            <w:gridSpan w:val="2"/>
          </w:tcPr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384DA1" w:rsidRDefault="00767351" w:rsidP="0076735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4DA1">
              <w:rPr>
                <w:rFonts w:ascii="Arial Narrow" w:hAnsi="Arial Narrow" w:cs="Arial"/>
                <w:sz w:val="20"/>
                <w:szCs w:val="20"/>
                <w:lang w:val="mk-MK"/>
              </w:rPr>
              <w:t>Презентација на изработените плакати</w:t>
            </w:r>
          </w:p>
        </w:tc>
      </w:tr>
      <w:tr w:rsidR="00414107" w:rsidRPr="00384DA1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384DA1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384DA1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384DA1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384DA1" w:rsidTr="00414107">
        <w:tc>
          <w:tcPr>
            <w:tcW w:w="5862" w:type="dxa"/>
            <w:gridSpan w:val="3"/>
          </w:tcPr>
          <w:p w:rsidR="00D7095E" w:rsidRPr="00384DA1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A1607F" w:rsidRPr="00384DA1" w:rsidRDefault="00C76F47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(</w:t>
            </w:r>
            <w:r w:rsidR="00767351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тие</w:t>
            </w:r>
            <w:r w:rsidR="00A1607F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ученици кои ја завршиле поставената активност и им е потребен поголем предизвик им се даваат </w:t>
            </w:r>
            <w:r w:rsidR="002004DB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</w:t>
            </w:r>
            <w:r w:rsidR="00A1607F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 )</w:t>
            </w:r>
          </w:p>
          <w:p w:rsidR="00095E1F" w:rsidRPr="00384DA1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384DA1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384DA1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384DA1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384DA1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76" w:type="dxa"/>
            <w:gridSpan w:val="4"/>
          </w:tcPr>
          <w:p w:rsidR="00095E1F" w:rsidRPr="00384DA1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</w:t>
            </w:r>
            <w:r w:rsidR="00461302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те од групата помагаа со насоки на наставникот,дискутираат и разменуваат идеи за проблемите со кои се соочуваа </w:t>
            </w:r>
          </w:p>
          <w:p w:rsidR="00461302" w:rsidRPr="00384DA1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171D7E"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Секој ученик да смисли по три текстуални задачи со делење</w:t>
            </w:r>
          </w:p>
          <w:p w:rsidR="00C5090A" w:rsidRPr="00384DA1" w:rsidRDefault="00783BBC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0B3B20" w:rsidRPr="00384DA1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171D7E" w:rsidRPr="00384DA1"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задачите од работната тетратка на стр.63</w:t>
            </w:r>
          </w:p>
          <w:p w:rsidR="00C5090A" w:rsidRPr="00384DA1" w:rsidRDefault="00C5090A" w:rsidP="00C5090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374206" w:rsidRPr="00384DA1" w:rsidRDefault="00C5090A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4DA1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32667E" w:rsidRPr="00384DA1" w:rsidRDefault="0032667E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461302" w:rsidRPr="00384DA1" w:rsidRDefault="00461302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</w:tcPr>
          <w:p w:rsidR="00095E1F" w:rsidRPr="00384DA1" w:rsidRDefault="00707456" w:rsidP="00707456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384DA1">
              <w:rPr>
                <w:rFonts w:ascii="Arial Narrow" w:hAnsi="Arial Narrow"/>
                <w:sz w:val="20"/>
                <w:szCs w:val="20"/>
              </w:rPr>
              <w:t xml:space="preserve">Дели, поделено со, делење, група, дели, преполовува Остаток Заокружува (на повисока вредност), заокружува на пониска вредност Множи Пресметува, Одговор, разумен, проверува </w:t>
            </w:r>
          </w:p>
        </w:tc>
      </w:tr>
    </w:tbl>
    <w:p w:rsidR="001F48B3" w:rsidRPr="00384DA1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  <w:bookmarkStart w:id="0" w:name="_GoBack"/>
      <w:bookmarkEnd w:id="0"/>
    </w:p>
    <w:sectPr w:rsidR="001F48B3" w:rsidRPr="00384DA1" w:rsidSect="00414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7F5" w:rsidRDefault="006807F5">
      <w:pPr>
        <w:spacing w:after="0" w:line="240" w:lineRule="auto"/>
      </w:pPr>
      <w:r>
        <w:separator/>
      </w:r>
    </w:p>
  </w:endnote>
  <w:endnote w:type="continuationSeparator" w:id="0">
    <w:p w:rsidR="006807F5" w:rsidRDefault="0068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imbus Sans L">
    <w:altName w:val="Arial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E9F" w:rsidRDefault="00574E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E9F" w:rsidRDefault="00574E9F">
    <w:pPr>
      <w:spacing w:after="0" w:line="0" w:lineRule="atLeast"/>
      <w:jc w:val="right"/>
      <w:rPr>
        <w:sz w:val="0"/>
        <w:szCs w:val="0"/>
      </w:rPr>
    </w:pPr>
    <w:r>
      <w:rPr>
        <w:sz w:val="0"/>
        <w:szCs w:val="0"/>
      </w:rPr>
      <w:t>ТањаМетикошОУ„ДанеКрапчев</w:t>
    </w:r>
    <w:proofErr w:type="gramStart"/>
    <w:r>
      <w:rPr>
        <w:sz w:val="0"/>
        <w:szCs w:val="0"/>
      </w:rPr>
      <w:t>“ -</w:t>
    </w:r>
    <w:proofErr w:type="gramEnd"/>
    <w:r>
      <w:rPr>
        <w:sz w:val="0"/>
        <w:szCs w:val="0"/>
      </w:rPr>
      <w:t>Скопје  II одд.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E9F" w:rsidRDefault="00574E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7F5" w:rsidRDefault="006807F5">
      <w:pPr>
        <w:spacing w:after="0" w:line="240" w:lineRule="auto"/>
      </w:pPr>
      <w:r>
        <w:separator/>
      </w:r>
    </w:p>
  </w:footnote>
  <w:footnote w:type="continuationSeparator" w:id="0">
    <w:p w:rsidR="006807F5" w:rsidRDefault="0068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E9F" w:rsidRDefault="00574E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E9F" w:rsidRDefault="00574E9F">
    <w:pPr>
      <w:spacing w:after="0" w:line="0" w:lineRule="atLeast"/>
      <w:rPr>
        <w:sz w:val="0"/>
        <w:szCs w:val="0"/>
      </w:rPr>
    </w:pPr>
    <w:r>
      <w:rPr>
        <w:sz w:val="0"/>
        <w:szCs w:val="0"/>
      </w:rPr>
      <w:t>Природнинауки: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E9F" w:rsidRDefault="00574E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7"/>
  </w:num>
  <w:num w:numId="5">
    <w:abstractNumId w:val="7"/>
  </w:num>
  <w:num w:numId="6">
    <w:abstractNumId w:val="18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20"/>
  </w:num>
  <w:num w:numId="13">
    <w:abstractNumId w:val="1"/>
  </w:num>
  <w:num w:numId="14">
    <w:abstractNumId w:val="9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C"/>
    <w:rsid w:val="00005D75"/>
    <w:rsid w:val="0001151E"/>
    <w:rsid w:val="0003243E"/>
    <w:rsid w:val="00032C3E"/>
    <w:rsid w:val="000346AF"/>
    <w:rsid w:val="0004432B"/>
    <w:rsid w:val="00044D69"/>
    <w:rsid w:val="00051CBA"/>
    <w:rsid w:val="000578E1"/>
    <w:rsid w:val="00061C38"/>
    <w:rsid w:val="00065F93"/>
    <w:rsid w:val="00067C1E"/>
    <w:rsid w:val="00082054"/>
    <w:rsid w:val="00082121"/>
    <w:rsid w:val="00086DC2"/>
    <w:rsid w:val="000873B5"/>
    <w:rsid w:val="00087660"/>
    <w:rsid w:val="00095E1F"/>
    <w:rsid w:val="000A7667"/>
    <w:rsid w:val="000B3B20"/>
    <w:rsid w:val="000C40BA"/>
    <w:rsid w:val="000D0467"/>
    <w:rsid w:val="000D4772"/>
    <w:rsid w:val="000D4782"/>
    <w:rsid w:val="000D7943"/>
    <w:rsid w:val="000E5DD4"/>
    <w:rsid w:val="00100D02"/>
    <w:rsid w:val="00104504"/>
    <w:rsid w:val="00115A4A"/>
    <w:rsid w:val="001164A4"/>
    <w:rsid w:val="001211D8"/>
    <w:rsid w:val="0012257C"/>
    <w:rsid w:val="00124478"/>
    <w:rsid w:val="00126910"/>
    <w:rsid w:val="0013053B"/>
    <w:rsid w:val="00145C2A"/>
    <w:rsid w:val="001502E8"/>
    <w:rsid w:val="0015435C"/>
    <w:rsid w:val="00155E9A"/>
    <w:rsid w:val="0016630A"/>
    <w:rsid w:val="00171D7E"/>
    <w:rsid w:val="00176E1A"/>
    <w:rsid w:val="00177EEE"/>
    <w:rsid w:val="00187905"/>
    <w:rsid w:val="00192FAA"/>
    <w:rsid w:val="00197D19"/>
    <w:rsid w:val="001A1728"/>
    <w:rsid w:val="001B109F"/>
    <w:rsid w:val="001C5E42"/>
    <w:rsid w:val="001D15D9"/>
    <w:rsid w:val="001D5388"/>
    <w:rsid w:val="001D71DA"/>
    <w:rsid w:val="001D7AFD"/>
    <w:rsid w:val="001E4E5A"/>
    <w:rsid w:val="001F0A71"/>
    <w:rsid w:val="001F3B63"/>
    <w:rsid w:val="001F48B3"/>
    <w:rsid w:val="001F48F8"/>
    <w:rsid w:val="001F4EB5"/>
    <w:rsid w:val="001F755A"/>
    <w:rsid w:val="002004DB"/>
    <w:rsid w:val="0020393B"/>
    <w:rsid w:val="00204D60"/>
    <w:rsid w:val="002065B9"/>
    <w:rsid w:val="00206C8B"/>
    <w:rsid w:val="00212D01"/>
    <w:rsid w:val="00213AD7"/>
    <w:rsid w:val="00213F77"/>
    <w:rsid w:val="0022207A"/>
    <w:rsid w:val="00222266"/>
    <w:rsid w:val="00224F69"/>
    <w:rsid w:val="00230B66"/>
    <w:rsid w:val="00232E81"/>
    <w:rsid w:val="00236A23"/>
    <w:rsid w:val="00237FE9"/>
    <w:rsid w:val="00241DDF"/>
    <w:rsid w:val="00257763"/>
    <w:rsid w:val="00257B68"/>
    <w:rsid w:val="002669FF"/>
    <w:rsid w:val="0026799C"/>
    <w:rsid w:val="002807C8"/>
    <w:rsid w:val="00282C5B"/>
    <w:rsid w:val="0029064A"/>
    <w:rsid w:val="00290BC5"/>
    <w:rsid w:val="002A0FF7"/>
    <w:rsid w:val="002A66A2"/>
    <w:rsid w:val="002B2834"/>
    <w:rsid w:val="002B4734"/>
    <w:rsid w:val="002C04A3"/>
    <w:rsid w:val="002C213D"/>
    <w:rsid w:val="002C31FD"/>
    <w:rsid w:val="002C3850"/>
    <w:rsid w:val="002C61D3"/>
    <w:rsid w:val="002C7862"/>
    <w:rsid w:val="002D1B3D"/>
    <w:rsid w:val="002D337C"/>
    <w:rsid w:val="002D4B1E"/>
    <w:rsid w:val="002E05A9"/>
    <w:rsid w:val="00301D59"/>
    <w:rsid w:val="00305FF3"/>
    <w:rsid w:val="003143C8"/>
    <w:rsid w:val="0032209E"/>
    <w:rsid w:val="00323977"/>
    <w:rsid w:val="0032667E"/>
    <w:rsid w:val="00330519"/>
    <w:rsid w:val="003322E3"/>
    <w:rsid w:val="00341840"/>
    <w:rsid w:val="0034533E"/>
    <w:rsid w:val="00354F57"/>
    <w:rsid w:val="00374206"/>
    <w:rsid w:val="00377EE3"/>
    <w:rsid w:val="00380052"/>
    <w:rsid w:val="00380993"/>
    <w:rsid w:val="0038424C"/>
    <w:rsid w:val="00384DA1"/>
    <w:rsid w:val="003A4662"/>
    <w:rsid w:val="003B3292"/>
    <w:rsid w:val="003B55E6"/>
    <w:rsid w:val="003B647F"/>
    <w:rsid w:val="003C2764"/>
    <w:rsid w:val="003D2A80"/>
    <w:rsid w:val="003D3935"/>
    <w:rsid w:val="003D7467"/>
    <w:rsid w:val="003E0DAF"/>
    <w:rsid w:val="003F0664"/>
    <w:rsid w:val="003F1A61"/>
    <w:rsid w:val="003F6EBA"/>
    <w:rsid w:val="00402DFE"/>
    <w:rsid w:val="00402FF1"/>
    <w:rsid w:val="00414107"/>
    <w:rsid w:val="00420EC0"/>
    <w:rsid w:val="00427697"/>
    <w:rsid w:val="00435040"/>
    <w:rsid w:val="00443D2C"/>
    <w:rsid w:val="004440AE"/>
    <w:rsid w:val="00444C12"/>
    <w:rsid w:val="00456CB2"/>
    <w:rsid w:val="00457FA4"/>
    <w:rsid w:val="00461302"/>
    <w:rsid w:val="004672B7"/>
    <w:rsid w:val="004733DA"/>
    <w:rsid w:val="00474DFE"/>
    <w:rsid w:val="004757E8"/>
    <w:rsid w:val="004973B3"/>
    <w:rsid w:val="004A0282"/>
    <w:rsid w:val="004B07B6"/>
    <w:rsid w:val="004C28E0"/>
    <w:rsid w:val="004C4BA9"/>
    <w:rsid w:val="004C6FA6"/>
    <w:rsid w:val="004D39AD"/>
    <w:rsid w:val="004E07F7"/>
    <w:rsid w:val="004E09CB"/>
    <w:rsid w:val="004F4D58"/>
    <w:rsid w:val="00501C05"/>
    <w:rsid w:val="005109B0"/>
    <w:rsid w:val="005245F4"/>
    <w:rsid w:val="00540D00"/>
    <w:rsid w:val="00542D49"/>
    <w:rsid w:val="00542EB2"/>
    <w:rsid w:val="00543BA7"/>
    <w:rsid w:val="00543D5E"/>
    <w:rsid w:val="00552290"/>
    <w:rsid w:val="00557A89"/>
    <w:rsid w:val="00557B61"/>
    <w:rsid w:val="00570E33"/>
    <w:rsid w:val="005718F1"/>
    <w:rsid w:val="00571D32"/>
    <w:rsid w:val="00572AD5"/>
    <w:rsid w:val="00573460"/>
    <w:rsid w:val="005748D1"/>
    <w:rsid w:val="00574E9F"/>
    <w:rsid w:val="0057777D"/>
    <w:rsid w:val="00586BB7"/>
    <w:rsid w:val="00587DE2"/>
    <w:rsid w:val="00593679"/>
    <w:rsid w:val="00594218"/>
    <w:rsid w:val="005A7D1A"/>
    <w:rsid w:val="005B1D60"/>
    <w:rsid w:val="005E21BC"/>
    <w:rsid w:val="005E44E2"/>
    <w:rsid w:val="005E4B79"/>
    <w:rsid w:val="005E6680"/>
    <w:rsid w:val="005F35C7"/>
    <w:rsid w:val="005F6C7C"/>
    <w:rsid w:val="005F710B"/>
    <w:rsid w:val="006039A1"/>
    <w:rsid w:val="00611F9C"/>
    <w:rsid w:val="00613F19"/>
    <w:rsid w:val="00627EBE"/>
    <w:rsid w:val="00630584"/>
    <w:rsid w:val="00630B7F"/>
    <w:rsid w:val="00630E55"/>
    <w:rsid w:val="00641DB8"/>
    <w:rsid w:val="006455E7"/>
    <w:rsid w:val="00660747"/>
    <w:rsid w:val="006807F5"/>
    <w:rsid w:val="00682657"/>
    <w:rsid w:val="00682B7F"/>
    <w:rsid w:val="006979A4"/>
    <w:rsid w:val="006A020F"/>
    <w:rsid w:val="006A316F"/>
    <w:rsid w:val="006A6E06"/>
    <w:rsid w:val="006B0EF4"/>
    <w:rsid w:val="006C3024"/>
    <w:rsid w:val="006C49DB"/>
    <w:rsid w:val="006C4CEC"/>
    <w:rsid w:val="006D671E"/>
    <w:rsid w:val="006E2D2B"/>
    <w:rsid w:val="006E62B3"/>
    <w:rsid w:val="006E7ACB"/>
    <w:rsid w:val="006E7B0F"/>
    <w:rsid w:val="006F11AE"/>
    <w:rsid w:val="006F3F81"/>
    <w:rsid w:val="00707158"/>
    <w:rsid w:val="00707456"/>
    <w:rsid w:val="0071091D"/>
    <w:rsid w:val="00713A12"/>
    <w:rsid w:val="007162AB"/>
    <w:rsid w:val="0072320A"/>
    <w:rsid w:val="0072357D"/>
    <w:rsid w:val="007240B8"/>
    <w:rsid w:val="007474A9"/>
    <w:rsid w:val="007505E9"/>
    <w:rsid w:val="00755C8F"/>
    <w:rsid w:val="00763931"/>
    <w:rsid w:val="00764B59"/>
    <w:rsid w:val="00766A0B"/>
    <w:rsid w:val="00767351"/>
    <w:rsid w:val="007724DB"/>
    <w:rsid w:val="00776ED5"/>
    <w:rsid w:val="0078263C"/>
    <w:rsid w:val="00783BBC"/>
    <w:rsid w:val="00790DCC"/>
    <w:rsid w:val="007A0A58"/>
    <w:rsid w:val="007A23C3"/>
    <w:rsid w:val="007A2B18"/>
    <w:rsid w:val="007A3888"/>
    <w:rsid w:val="007A76D8"/>
    <w:rsid w:val="007B113C"/>
    <w:rsid w:val="007B73BD"/>
    <w:rsid w:val="007C5E3E"/>
    <w:rsid w:val="007D53DA"/>
    <w:rsid w:val="007D7E7F"/>
    <w:rsid w:val="007E3ED0"/>
    <w:rsid w:val="007F4943"/>
    <w:rsid w:val="008008C8"/>
    <w:rsid w:val="00802DEE"/>
    <w:rsid w:val="0081596C"/>
    <w:rsid w:val="008417C3"/>
    <w:rsid w:val="00843B1F"/>
    <w:rsid w:val="00844250"/>
    <w:rsid w:val="0084473D"/>
    <w:rsid w:val="00845435"/>
    <w:rsid w:val="008464B8"/>
    <w:rsid w:val="00851FBB"/>
    <w:rsid w:val="0085297A"/>
    <w:rsid w:val="00857B2C"/>
    <w:rsid w:val="00861FBC"/>
    <w:rsid w:val="0088639B"/>
    <w:rsid w:val="00887A6A"/>
    <w:rsid w:val="008903DD"/>
    <w:rsid w:val="008947CE"/>
    <w:rsid w:val="008962DE"/>
    <w:rsid w:val="008A0553"/>
    <w:rsid w:val="008A0606"/>
    <w:rsid w:val="008A283C"/>
    <w:rsid w:val="008A5947"/>
    <w:rsid w:val="008B262C"/>
    <w:rsid w:val="008B38B2"/>
    <w:rsid w:val="008C1DB5"/>
    <w:rsid w:val="008C33AA"/>
    <w:rsid w:val="008C4220"/>
    <w:rsid w:val="008C4BCD"/>
    <w:rsid w:val="008C5A54"/>
    <w:rsid w:val="008C5B88"/>
    <w:rsid w:val="008D2206"/>
    <w:rsid w:val="008D249A"/>
    <w:rsid w:val="008D2985"/>
    <w:rsid w:val="008D792D"/>
    <w:rsid w:val="008E0473"/>
    <w:rsid w:val="008E5F0C"/>
    <w:rsid w:val="008E6C1F"/>
    <w:rsid w:val="008F5520"/>
    <w:rsid w:val="008F675C"/>
    <w:rsid w:val="009057FB"/>
    <w:rsid w:val="0091424E"/>
    <w:rsid w:val="00917F39"/>
    <w:rsid w:val="00920A92"/>
    <w:rsid w:val="009237CB"/>
    <w:rsid w:val="00935906"/>
    <w:rsid w:val="009403A4"/>
    <w:rsid w:val="00942A54"/>
    <w:rsid w:val="00954324"/>
    <w:rsid w:val="00960457"/>
    <w:rsid w:val="00960CC4"/>
    <w:rsid w:val="009612B9"/>
    <w:rsid w:val="00962F3C"/>
    <w:rsid w:val="0097306A"/>
    <w:rsid w:val="009767D3"/>
    <w:rsid w:val="0098141B"/>
    <w:rsid w:val="00992576"/>
    <w:rsid w:val="0099531C"/>
    <w:rsid w:val="009B6D1C"/>
    <w:rsid w:val="009C05E8"/>
    <w:rsid w:val="009C5025"/>
    <w:rsid w:val="009C51CF"/>
    <w:rsid w:val="009C5B2E"/>
    <w:rsid w:val="009D099D"/>
    <w:rsid w:val="009D6A16"/>
    <w:rsid w:val="009E27CA"/>
    <w:rsid w:val="009E53AB"/>
    <w:rsid w:val="009E6F06"/>
    <w:rsid w:val="009F0522"/>
    <w:rsid w:val="009F0529"/>
    <w:rsid w:val="009F7C79"/>
    <w:rsid w:val="00A033F2"/>
    <w:rsid w:val="00A03C87"/>
    <w:rsid w:val="00A07686"/>
    <w:rsid w:val="00A10BBB"/>
    <w:rsid w:val="00A1607F"/>
    <w:rsid w:val="00A1789F"/>
    <w:rsid w:val="00A22E97"/>
    <w:rsid w:val="00A35DD5"/>
    <w:rsid w:val="00A36C55"/>
    <w:rsid w:val="00A44555"/>
    <w:rsid w:val="00A45277"/>
    <w:rsid w:val="00A557C6"/>
    <w:rsid w:val="00A5653E"/>
    <w:rsid w:val="00A57B67"/>
    <w:rsid w:val="00A64C2A"/>
    <w:rsid w:val="00A70883"/>
    <w:rsid w:val="00A855CF"/>
    <w:rsid w:val="00A869D8"/>
    <w:rsid w:val="00A92D23"/>
    <w:rsid w:val="00AA15AB"/>
    <w:rsid w:val="00AA2673"/>
    <w:rsid w:val="00AC6B03"/>
    <w:rsid w:val="00AD30ED"/>
    <w:rsid w:val="00AE12F4"/>
    <w:rsid w:val="00AE29B7"/>
    <w:rsid w:val="00AE580A"/>
    <w:rsid w:val="00AE5E59"/>
    <w:rsid w:val="00AE7B25"/>
    <w:rsid w:val="00AF53E1"/>
    <w:rsid w:val="00AF6388"/>
    <w:rsid w:val="00AF6705"/>
    <w:rsid w:val="00B00B6F"/>
    <w:rsid w:val="00B05B5B"/>
    <w:rsid w:val="00B21B59"/>
    <w:rsid w:val="00B2250A"/>
    <w:rsid w:val="00B225D5"/>
    <w:rsid w:val="00B244F3"/>
    <w:rsid w:val="00B24FBD"/>
    <w:rsid w:val="00B34312"/>
    <w:rsid w:val="00B348AD"/>
    <w:rsid w:val="00B349BA"/>
    <w:rsid w:val="00B350C9"/>
    <w:rsid w:val="00B35E0D"/>
    <w:rsid w:val="00B378DB"/>
    <w:rsid w:val="00B401A2"/>
    <w:rsid w:val="00B511C1"/>
    <w:rsid w:val="00B511CE"/>
    <w:rsid w:val="00B55334"/>
    <w:rsid w:val="00B5540E"/>
    <w:rsid w:val="00B562F9"/>
    <w:rsid w:val="00B57780"/>
    <w:rsid w:val="00B63E2D"/>
    <w:rsid w:val="00B711A5"/>
    <w:rsid w:val="00B80833"/>
    <w:rsid w:val="00B866A9"/>
    <w:rsid w:val="00B936AB"/>
    <w:rsid w:val="00B9460F"/>
    <w:rsid w:val="00B96717"/>
    <w:rsid w:val="00BA2603"/>
    <w:rsid w:val="00BA661E"/>
    <w:rsid w:val="00BB00E3"/>
    <w:rsid w:val="00BB4782"/>
    <w:rsid w:val="00BC053C"/>
    <w:rsid w:val="00BC7D36"/>
    <w:rsid w:val="00BD68AF"/>
    <w:rsid w:val="00BE1459"/>
    <w:rsid w:val="00BE36BB"/>
    <w:rsid w:val="00BF1472"/>
    <w:rsid w:val="00BF4369"/>
    <w:rsid w:val="00BF4459"/>
    <w:rsid w:val="00C01939"/>
    <w:rsid w:val="00C03587"/>
    <w:rsid w:val="00C120C0"/>
    <w:rsid w:val="00C16215"/>
    <w:rsid w:val="00C238F5"/>
    <w:rsid w:val="00C24F43"/>
    <w:rsid w:val="00C25392"/>
    <w:rsid w:val="00C266B7"/>
    <w:rsid w:val="00C35002"/>
    <w:rsid w:val="00C40F64"/>
    <w:rsid w:val="00C44422"/>
    <w:rsid w:val="00C5090A"/>
    <w:rsid w:val="00C54CA0"/>
    <w:rsid w:val="00C56F8E"/>
    <w:rsid w:val="00C7062A"/>
    <w:rsid w:val="00C73152"/>
    <w:rsid w:val="00C74BCA"/>
    <w:rsid w:val="00C74F2E"/>
    <w:rsid w:val="00C76F47"/>
    <w:rsid w:val="00C8367A"/>
    <w:rsid w:val="00C83ABB"/>
    <w:rsid w:val="00C919C5"/>
    <w:rsid w:val="00C93401"/>
    <w:rsid w:val="00C94062"/>
    <w:rsid w:val="00CA017F"/>
    <w:rsid w:val="00CA23B8"/>
    <w:rsid w:val="00CB19C9"/>
    <w:rsid w:val="00CC09FD"/>
    <w:rsid w:val="00CC19F0"/>
    <w:rsid w:val="00CC2ADB"/>
    <w:rsid w:val="00CC756A"/>
    <w:rsid w:val="00CD5D84"/>
    <w:rsid w:val="00CD5F8D"/>
    <w:rsid w:val="00CD65C2"/>
    <w:rsid w:val="00CE6F97"/>
    <w:rsid w:val="00CF00A7"/>
    <w:rsid w:val="00CF3C4C"/>
    <w:rsid w:val="00D00971"/>
    <w:rsid w:val="00D0636E"/>
    <w:rsid w:val="00D1405E"/>
    <w:rsid w:val="00D21C17"/>
    <w:rsid w:val="00D32800"/>
    <w:rsid w:val="00D32D7D"/>
    <w:rsid w:val="00D336FA"/>
    <w:rsid w:val="00D42A0D"/>
    <w:rsid w:val="00D42D6A"/>
    <w:rsid w:val="00D44E8A"/>
    <w:rsid w:val="00D519BF"/>
    <w:rsid w:val="00D52200"/>
    <w:rsid w:val="00D660F6"/>
    <w:rsid w:val="00D67B09"/>
    <w:rsid w:val="00D67D60"/>
    <w:rsid w:val="00D7095E"/>
    <w:rsid w:val="00D716B4"/>
    <w:rsid w:val="00D8235E"/>
    <w:rsid w:val="00D95845"/>
    <w:rsid w:val="00D9595B"/>
    <w:rsid w:val="00DA20EF"/>
    <w:rsid w:val="00DD3708"/>
    <w:rsid w:val="00DD52D5"/>
    <w:rsid w:val="00DD5A58"/>
    <w:rsid w:val="00DD5BEB"/>
    <w:rsid w:val="00DE2600"/>
    <w:rsid w:val="00DE5A57"/>
    <w:rsid w:val="00DF63FC"/>
    <w:rsid w:val="00DF692F"/>
    <w:rsid w:val="00E05AC7"/>
    <w:rsid w:val="00E06746"/>
    <w:rsid w:val="00E10DAC"/>
    <w:rsid w:val="00E11413"/>
    <w:rsid w:val="00E13677"/>
    <w:rsid w:val="00E1394C"/>
    <w:rsid w:val="00E14A10"/>
    <w:rsid w:val="00E16360"/>
    <w:rsid w:val="00E17591"/>
    <w:rsid w:val="00E33A40"/>
    <w:rsid w:val="00E42D21"/>
    <w:rsid w:val="00E4762E"/>
    <w:rsid w:val="00E52F0C"/>
    <w:rsid w:val="00E60C0E"/>
    <w:rsid w:val="00E65562"/>
    <w:rsid w:val="00E71FEC"/>
    <w:rsid w:val="00E726BB"/>
    <w:rsid w:val="00E73308"/>
    <w:rsid w:val="00E736C1"/>
    <w:rsid w:val="00E86673"/>
    <w:rsid w:val="00E90630"/>
    <w:rsid w:val="00E930CD"/>
    <w:rsid w:val="00E935FF"/>
    <w:rsid w:val="00E96FA4"/>
    <w:rsid w:val="00EA6D2F"/>
    <w:rsid w:val="00EB3B32"/>
    <w:rsid w:val="00EB52D1"/>
    <w:rsid w:val="00EB6B5F"/>
    <w:rsid w:val="00EC454E"/>
    <w:rsid w:val="00EC5F8E"/>
    <w:rsid w:val="00ED3102"/>
    <w:rsid w:val="00EE515A"/>
    <w:rsid w:val="00EE67AD"/>
    <w:rsid w:val="00EF50B9"/>
    <w:rsid w:val="00F03462"/>
    <w:rsid w:val="00F06359"/>
    <w:rsid w:val="00F12AB6"/>
    <w:rsid w:val="00F1351D"/>
    <w:rsid w:val="00F13C65"/>
    <w:rsid w:val="00F14DE9"/>
    <w:rsid w:val="00F15389"/>
    <w:rsid w:val="00F246AB"/>
    <w:rsid w:val="00F27D5B"/>
    <w:rsid w:val="00F5389B"/>
    <w:rsid w:val="00F64EB6"/>
    <w:rsid w:val="00F66215"/>
    <w:rsid w:val="00F6697A"/>
    <w:rsid w:val="00F7061A"/>
    <w:rsid w:val="00F7489B"/>
    <w:rsid w:val="00F801AE"/>
    <w:rsid w:val="00F833AD"/>
    <w:rsid w:val="00F8364F"/>
    <w:rsid w:val="00F922FC"/>
    <w:rsid w:val="00F92C3C"/>
    <w:rsid w:val="00F97CB1"/>
    <w:rsid w:val="00FB2DF0"/>
    <w:rsid w:val="00FC2747"/>
    <w:rsid w:val="00FC383D"/>
    <w:rsid w:val="00FC5EBB"/>
    <w:rsid w:val="00FC7A9A"/>
    <w:rsid w:val="00FD378C"/>
    <w:rsid w:val="00FE0612"/>
    <w:rsid w:val="00FE2E2C"/>
    <w:rsid w:val="00FE5A76"/>
    <w:rsid w:val="00FF028F"/>
    <w:rsid w:val="00FF0EBD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FF90-8AB1-4DA7-BD33-2AB1A6F7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2016-03-07T10:21:00Z</dcterms:created>
  <dcterms:modified xsi:type="dcterms:W3CDTF">2016-03-07T10:25:00Z</dcterms:modified>
</cp:coreProperties>
</file>