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9C7" w:rsidRPr="007529C7" w:rsidRDefault="007529C7" w:rsidP="007529C7">
      <w:pPr>
        <w:spacing w:after="0" w:line="240" w:lineRule="auto"/>
        <w:rPr>
          <w:rFonts w:ascii="Arial Narrow" w:hAnsi="Arial Narrow" w:cs="Arial"/>
          <w:b/>
        </w:rPr>
      </w:pPr>
      <w:r w:rsidRPr="007529C7">
        <w:rPr>
          <w:rFonts w:ascii="Arial Narrow" w:hAnsi="Arial Narrow" w:cs="Arial"/>
          <w:b/>
        </w:rPr>
        <w:t xml:space="preserve">ОПЕРАТИВЕН ПЛАН ЗА </w:t>
      </w:r>
      <w:r>
        <w:rPr>
          <w:rFonts w:ascii="Arial Narrow" w:hAnsi="Arial Narrow" w:cs="Arial"/>
          <w:b/>
        </w:rPr>
        <w:t xml:space="preserve">НАСТАВЕН </w:t>
      </w:r>
      <w:r w:rsidRPr="007529C7">
        <w:rPr>
          <w:rFonts w:ascii="Arial Narrow" w:hAnsi="Arial Narrow" w:cs="Arial"/>
          <w:b/>
        </w:rPr>
        <w:t>ЧАС</w:t>
      </w:r>
      <w:r>
        <w:rPr>
          <w:rFonts w:ascii="Arial Narrow" w:hAnsi="Arial Narrow" w:cs="Arial"/>
          <w:b/>
        </w:rPr>
        <w:t xml:space="preserve"> ПО МАТЕМАТИКА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64"/>
        <w:gridCol w:w="1890"/>
        <w:gridCol w:w="4950"/>
        <w:gridCol w:w="1170"/>
        <w:gridCol w:w="1440"/>
        <w:gridCol w:w="1710"/>
      </w:tblGrid>
      <w:tr w:rsidR="007529C7" w:rsidRPr="00C8687C" w:rsidTr="00C561E4">
        <w:tc>
          <w:tcPr>
            <w:tcW w:w="5125" w:type="dxa"/>
            <w:gridSpan w:val="3"/>
            <w:shd w:val="clear" w:color="auto" w:fill="F2F2F2"/>
          </w:tcPr>
          <w:p w:rsidR="007529C7" w:rsidRPr="00C8687C" w:rsidRDefault="007529C7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  <w:r w:rsidR="008869EF">
              <w:rPr>
                <w:rFonts w:ascii="Arial Narrow" w:hAnsi="Arial Narrow" w:cs="Arial"/>
                <w:sz w:val="20"/>
                <w:szCs w:val="20"/>
              </w:rPr>
              <w:t>5 (второ полугодие)</w:t>
            </w:r>
            <w:bookmarkStart w:id="0" w:name="_GoBack"/>
            <w:bookmarkEnd w:id="0"/>
          </w:p>
          <w:p w:rsidR="007529C7" w:rsidRPr="00C8687C" w:rsidRDefault="002F402B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 xml:space="preserve">Датум: ___ </w:t>
            </w:r>
            <w:r w:rsidR="00D231E5" w:rsidRPr="00C8687C">
              <w:rPr>
                <w:rFonts w:ascii="Arial Narrow" w:hAnsi="Arial Narrow" w:cs="Arial"/>
                <w:sz w:val="20"/>
                <w:szCs w:val="20"/>
              </w:rPr>
              <w:t>.2016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7529C7" w:rsidRPr="00C8687C" w:rsidRDefault="008869EF" w:rsidP="00C8687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Тема: </w:t>
            </w:r>
            <w:r w:rsidR="007529C7" w:rsidRPr="00C8687C">
              <w:rPr>
                <w:rFonts w:ascii="Arial Narrow" w:hAnsi="Arial Narrow"/>
                <w:b/>
                <w:bCs/>
                <w:sz w:val="20"/>
                <w:szCs w:val="20"/>
              </w:rPr>
              <w:t>2А Број и решавање проблеми</w:t>
            </w:r>
          </w:p>
          <w:p w:rsidR="007529C7" w:rsidRPr="00C8687C" w:rsidRDefault="007529C7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 xml:space="preserve">Наставна единица: </w:t>
            </w:r>
            <w:r w:rsidR="00C8687C" w:rsidRPr="00C8687C">
              <w:rPr>
                <w:rFonts w:ascii="Arial Narrow" w:hAnsi="Arial Narrow" w:cs="Arial"/>
                <w:sz w:val="20"/>
                <w:szCs w:val="20"/>
                <w:lang w:eastAsia="en-US"/>
              </w:rPr>
              <w:t>Собира двоцифрен со двоцифрен број (24 + 35)</w:t>
            </w:r>
          </w:p>
        </w:tc>
        <w:tc>
          <w:tcPr>
            <w:tcW w:w="1710" w:type="dxa"/>
            <w:shd w:val="clear" w:color="auto" w:fill="F2F2F2"/>
          </w:tcPr>
          <w:p w:rsidR="007529C7" w:rsidRPr="00C8687C" w:rsidRDefault="007529C7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C8687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C8687C">
              <w:rPr>
                <w:rFonts w:ascii="Arial Narrow" w:hAnsi="Arial Narrow" w:cs="Arial"/>
                <w:sz w:val="20"/>
                <w:szCs w:val="20"/>
              </w:rPr>
              <w:t>(второ)</w:t>
            </w:r>
          </w:p>
        </w:tc>
      </w:tr>
      <w:tr w:rsidR="007529C7" w:rsidRPr="00C8687C" w:rsidTr="00C561E4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7529C7" w:rsidRPr="00C8687C" w:rsidRDefault="007529C7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64" w:type="dxa"/>
            <w:vMerge w:val="restart"/>
            <w:shd w:val="clear" w:color="auto" w:fill="F2F2F2"/>
          </w:tcPr>
          <w:p w:rsidR="007529C7" w:rsidRPr="00C8687C" w:rsidRDefault="007529C7" w:rsidP="00C8687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7529C7" w:rsidRPr="00C8687C" w:rsidRDefault="007529C7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6120" w:type="dxa"/>
            <w:gridSpan w:val="2"/>
            <w:shd w:val="clear" w:color="auto" w:fill="F2F2F2"/>
          </w:tcPr>
          <w:p w:rsidR="007529C7" w:rsidRPr="00C8687C" w:rsidRDefault="007529C7" w:rsidP="00C8687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440" w:type="dxa"/>
            <w:vMerge w:val="restart"/>
            <w:shd w:val="clear" w:color="auto" w:fill="F2F2F2"/>
          </w:tcPr>
          <w:p w:rsidR="007529C7" w:rsidRPr="00C8687C" w:rsidRDefault="007529C7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7529C7" w:rsidRPr="00C8687C" w:rsidRDefault="007529C7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7529C7" w:rsidRPr="00C8687C" w:rsidTr="00C561E4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7529C7" w:rsidRPr="00C8687C" w:rsidRDefault="007529C7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7529C7" w:rsidRPr="00C8687C" w:rsidRDefault="007529C7" w:rsidP="00C8687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7529C7" w:rsidRPr="00C8687C" w:rsidRDefault="007529C7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F2F2F2"/>
          </w:tcPr>
          <w:p w:rsidR="007529C7" w:rsidRPr="00C8687C" w:rsidRDefault="007529C7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1170" w:type="dxa"/>
            <w:shd w:val="clear" w:color="auto" w:fill="F2F2F2"/>
          </w:tcPr>
          <w:p w:rsidR="007529C7" w:rsidRPr="00C8687C" w:rsidRDefault="007529C7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440" w:type="dxa"/>
            <w:vMerge/>
            <w:shd w:val="clear" w:color="auto" w:fill="auto"/>
          </w:tcPr>
          <w:p w:rsidR="007529C7" w:rsidRPr="00C8687C" w:rsidRDefault="007529C7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529C7" w:rsidRPr="00C8687C" w:rsidRDefault="007529C7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632D3" w:rsidRPr="00C8687C" w:rsidTr="00C561E4">
        <w:trPr>
          <w:trHeight w:val="530"/>
        </w:trPr>
        <w:tc>
          <w:tcPr>
            <w:tcW w:w="1271" w:type="dxa"/>
            <w:shd w:val="clear" w:color="auto" w:fill="auto"/>
          </w:tcPr>
          <w:p w:rsidR="00C632D3" w:rsidRPr="00C8687C" w:rsidRDefault="00C632D3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4" w:type="dxa"/>
          </w:tcPr>
          <w:p w:rsidR="00C632D3" w:rsidRPr="00C8687C" w:rsidRDefault="00C8687C" w:rsidP="00C8687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Собира едноцифрен со двоцифрен број </w:t>
            </w:r>
          </w:p>
        </w:tc>
        <w:tc>
          <w:tcPr>
            <w:tcW w:w="1890" w:type="dxa"/>
          </w:tcPr>
          <w:p w:rsidR="00C632D3" w:rsidRPr="00C8687C" w:rsidRDefault="00C8687C" w:rsidP="00C8687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Може да собира едноцифрен со двоцифрен број</w:t>
            </w:r>
          </w:p>
        </w:tc>
        <w:tc>
          <w:tcPr>
            <w:tcW w:w="4950" w:type="dxa"/>
            <w:shd w:val="clear" w:color="auto" w:fill="auto"/>
          </w:tcPr>
          <w:p w:rsidR="006C1295" w:rsidRDefault="00C8687C" w:rsidP="00C8687C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Активност за загревање - </w:t>
            </w:r>
            <w:r w:rsidRPr="00C8687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 xml:space="preserve">Користете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 xml:space="preserve">две </w:t>
            </w:r>
            <w:r w:rsidRPr="00C8687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>коцк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>и</w:t>
            </w:r>
            <w:r w:rsidRPr="00C8687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 xml:space="preserve">, фрлете ја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>секоја коцка по еднаш и</w:t>
            </w:r>
            <w:r w:rsidRPr="00C8687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 xml:space="preserve"> пресмета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>ј</w:t>
            </w:r>
            <w:r w:rsidRPr="00C8687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 xml:space="preserve">те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 xml:space="preserve">го </w:t>
            </w:r>
            <w:r w:rsidRPr="00C8687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>нивниот збир. Избери г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 xml:space="preserve">о најлесниот начин на собирање. На едната коцка запишете 6 двоцифрени броеви (24, 51, 63, 13, 42, </w:t>
            </w:r>
            <w:r w:rsidR="006C129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>83) и на другата коцка 6 едноцифрени броеви ( 5, 5, 4, 3, 2, 1)</w:t>
            </w:r>
          </w:p>
          <w:p w:rsidR="00C632D3" w:rsidRPr="00C8687C" w:rsidRDefault="006C1295" w:rsidP="00C8687C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>Секоја група ученици нека направи по 5 збира.</w:t>
            </w:r>
            <w:r w:rsidR="00C8687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C632D3" w:rsidRPr="00C8687C" w:rsidRDefault="006C1295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Г </w:t>
            </w:r>
          </w:p>
        </w:tc>
        <w:tc>
          <w:tcPr>
            <w:tcW w:w="1440" w:type="dxa"/>
            <w:shd w:val="clear" w:color="auto" w:fill="auto"/>
          </w:tcPr>
          <w:p w:rsidR="00C632D3" w:rsidRDefault="006C1295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Коцки , табела 100</w:t>
            </w:r>
          </w:p>
          <w:p w:rsidR="006C1295" w:rsidRPr="00C8687C" w:rsidRDefault="006C1295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Бројна оска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632D3" w:rsidRPr="00C8687C" w:rsidRDefault="00C632D3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632D3" w:rsidRPr="00C8687C" w:rsidRDefault="00C632D3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C632D3" w:rsidRPr="00C8687C" w:rsidRDefault="00C632D3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632D3" w:rsidRPr="00C8687C" w:rsidRDefault="00C632D3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C632D3" w:rsidRPr="00C8687C" w:rsidRDefault="00C632D3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632D3" w:rsidRPr="00C8687C" w:rsidRDefault="00C632D3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Дискусија</w:t>
            </w:r>
          </w:p>
          <w:p w:rsidR="00C632D3" w:rsidRPr="00C8687C" w:rsidRDefault="00C632D3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632D3" w:rsidRPr="00C8687C" w:rsidRDefault="00C632D3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</w:tc>
      </w:tr>
      <w:tr w:rsidR="00C632D3" w:rsidRPr="00C8687C" w:rsidTr="00C561E4">
        <w:trPr>
          <w:trHeight w:val="530"/>
        </w:trPr>
        <w:tc>
          <w:tcPr>
            <w:tcW w:w="1271" w:type="dxa"/>
            <w:shd w:val="clear" w:color="auto" w:fill="auto"/>
          </w:tcPr>
          <w:p w:rsidR="00C632D3" w:rsidRPr="00C8687C" w:rsidRDefault="00C632D3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20 мин.</w:t>
            </w:r>
          </w:p>
        </w:tc>
        <w:tc>
          <w:tcPr>
            <w:tcW w:w="1964" w:type="dxa"/>
          </w:tcPr>
          <w:p w:rsidR="00C8687C" w:rsidRPr="00C8687C" w:rsidRDefault="00C8687C" w:rsidP="00C86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r w:rsidRPr="00C8687C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Собира двоцифрени броеви.</w:t>
            </w:r>
          </w:p>
          <w:p w:rsidR="00C8687C" w:rsidRPr="00C8687C" w:rsidRDefault="00C8687C" w:rsidP="00C86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</w:p>
          <w:p w:rsidR="00C8687C" w:rsidRPr="00C8687C" w:rsidRDefault="00C8687C" w:rsidP="00C86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r w:rsidRPr="00C8687C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Сфаќа дека операцијата собирање е комутативна (редоследот на собироците не е важен), но тоа не е</w:t>
            </w:r>
          </w:p>
          <w:p w:rsidR="00C632D3" w:rsidRPr="00C8687C" w:rsidRDefault="00C8687C" w:rsidP="00C86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r w:rsidRPr="00C8687C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случај со одземањето.</w:t>
            </w:r>
          </w:p>
        </w:tc>
        <w:tc>
          <w:tcPr>
            <w:tcW w:w="1890" w:type="dxa"/>
          </w:tcPr>
          <w:p w:rsidR="00C632D3" w:rsidRDefault="00C8687C" w:rsidP="00C8687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Може да собира двоцифрен броеви без премин</w:t>
            </w:r>
          </w:p>
          <w:p w:rsidR="00C8687C" w:rsidRDefault="00C8687C" w:rsidP="00C8687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C8687C" w:rsidRPr="00C8687C" w:rsidRDefault="00C8687C" w:rsidP="00C8687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Може да разбере дека операцијата е комутативна</w:t>
            </w:r>
          </w:p>
        </w:tc>
        <w:tc>
          <w:tcPr>
            <w:tcW w:w="4950" w:type="dxa"/>
            <w:shd w:val="clear" w:color="auto" w:fill="auto"/>
          </w:tcPr>
          <w:p w:rsidR="00C632D3" w:rsidRDefault="006C1295" w:rsidP="00C86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Потсетување за учениците – можете да броите нанапред десетки (надолу за 10 повеќе) и единици (надесно за 1 повеќе) користејќи табела 10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mk-MK"/>
              </w:rPr>
              <w:t>x</w:t>
            </w: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10.</w:t>
            </w:r>
          </w:p>
          <w:p w:rsidR="006C1295" w:rsidRDefault="006C1295" w:rsidP="00C86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Објаснување на табла</w:t>
            </w:r>
          </w:p>
          <w:p w:rsidR="006C1295" w:rsidRDefault="006C1295" w:rsidP="00C86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32 + 24 = </w:t>
            </w:r>
          </w:p>
          <w:p w:rsidR="006C1295" w:rsidRDefault="006C1295" w:rsidP="00C86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Собирање со помош на бројна оска.</w:t>
            </w:r>
          </w:p>
          <w:p w:rsidR="006C1295" w:rsidRDefault="006C1295" w:rsidP="00C86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noProof/>
                <w:lang w:eastAsia="mk-MK"/>
              </w:rPr>
              <w:drawing>
                <wp:inline distT="0" distB="0" distL="0" distR="0">
                  <wp:extent cx="217170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/>
                          <a:srcRect t="8929" b="16070"/>
                          <a:stretch/>
                        </pic:blipFill>
                        <pic:spPr bwMode="auto">
                          <a:xfrm>
                            <a:off x="0" y="0"/>
                            <a:ext cx="2171700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1295" w:rsidRDefault="006C1295" w:rsidP="00C86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На табела 100, брои по 10 надолу, а потоа доброи по 1 надесно.</w:t>
            </w:r>
          </w:p>
          <w:p w:rsidR="006C1295" w:rsidRDefault="006C1295" w:rsidP="00C86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Или со помош на картички </w:t>
            </w:r>
          </w:p>
          <w:p w:rsidR="006C1295" w:rsidRDefault="006C1295" w:rsidP="00C86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noProof/>
                <w:lang w:eastAsia="mk-MK"/>
              </w:rPr>
              <w:drawing>
                <wp:inline distT="0" distB="0" distL="0" distR="0">
                  <wp:extent cx="1000125" cy="260033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671" cy="26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1295" w:rsidRPr="006C1295" w:rsidRDefault="006C1295" w:rsidP="00C86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32 + 24 = 32 + 20 + 4 = 52 + 4 = 56</w:t>
            </w:r>
          </w:p>
        </w:tc>
        <w:tc>
          <w:tcPr>
            <w:tcW w:w="1170" w:type="dxa"/>
            <w:shd w:val="clear" w:color="auto" w:fill="auto"/>
          </w:tcPr>
          <w:p w:rsidR="00C632D3" w:rsidRDefault="006C1295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6C1295" w:rsidRDefault="006C1295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C1295" w:rsidRDefault="006C1295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C1295" w:rsidRDefault="006C1295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C1295" w:rsidRDefault="006C1295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C1295" w:rsidRDefault="006C1295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C1295" w:rsidRDefault="006C1295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C1295" w:rsidRDefault="006C1295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C1295" w:rsidRDefault="006C1295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C1295" w:rsidRPr="00C8687C" w:rsidRDefault="006C1295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440" w:type="dxa"/>
            <w:shd w:val="clear" w:color="auto" w:fill="auto"/>
          </w:tcPr>
          <w:p w:rsidR="00C632D3" w:rsidRDefault="006C1295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Бројна оска, табела 100, картички со стрелки</w:t>
            </w:r>
          </w:p>
          <w:p w:rsidR="006C1295" w:rsidRDefault="006C1295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6C1295" w:rsidRPr="00C8687C" w:rsidRDefault="006C1295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Прирачник за наставници</w:t>
            </w:r>
          </w:p>
        </w:tc>
        <w:tc>
          <w:tcPr>
            <w:tcW w:w="1710" w:type="dxa"/>
            <w:vMerge/>
            <w:shd w:val="clear" w:color="auto" w:fill="auto"/>
          </w:tcPr>
          <w:p w:rsidR="00C632D3" w:rsidRPr="00C8687C" w:rsidRDefault="00C632D3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8687C" w:rsidRPr="00C8687C" w:rsidTr="00C561E4">
        <w:trPr>
          <w:trHeight w:val="530"/>
        </w:trPr>
        <w:tc>
          <w:tcPr>
            <w:tcW w:w="1271" w:type="dxa"/>
            <w:shd w:val="clear" w:color="auto" w:fill="auto"/>
          </w:tcPr>
          <w:p w:rsidR="00C8687C" w:rsidRPr="00C8687C" w:rsidRDefault="00C8687C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4" w:type="dxa"/>
          </w:tcPr>
          <w:p w:rsidR="00C8687C" w:rsidRPr="00943705" w:rsidRDefault="00C8687C" w:rsidP="00C8687C">
            <w:pPr>
              <w:suppressAutoHyphens w:val="0"/>
              <w:spacing w:after="0" w:line="276" w:lineRule="auto"/>
              <w:rPr>
                <w:rFonts w:ascii="Arial Narrow" w:hAnsi="Arial Narrow" w:cs="Arial"/>
                <w:color w:val="231F20"/>
                <w:sz w:val="20"/>
                <w:szCs w:val="20"/>
              </w:rPr>
            </w:pPr>
            <w:r w:rsidRPr="00943705">
              <w:rPr>
                <w:rFonts w:ascii="Arial Narrow" w:hAnsi="Arial Narrow" w:cs="Arial"/>
                <w:color w:val="231F20"/>
                <w:sz w:val="20"/>
                <w:szCs w:val="20"/>
              </w:rPr>
              <w:t>Да го проверува одговорот на собирање со собирање на броеви во различен редослед или со користење на друга стратегија со собирање</w:t>
            </w:r>
          </w:p>
          <w:p w:rsidR="00C8687C" w:rsidRPr="00943705" w:rsidRDefault="00C8687C" w:rsidP="00C8687C">
            <w:pPr>
              <w:suppressAutoHyphens w:val="0"/>
              <w:spacing w:after="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  <w:p w:rsidR="00C8687C" w:rsidRPr="00943705" w:rsidRDefault="00C8687C" w:rsidP="00C8687C">
            <w:pPr>
              <w:suppressAutoHyphens w:val="0"/>
              <w:spacing w:after="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943705">
              <w:rPr>
                <w:rFonts w:ascii="Arial Narrow" w:hAnsi="Arial Narrow" w:cs="Arial"/>
                <w:sz w:val="20"/>
                <w:szCs w:val="20"/>
                <w:lang w:eastAsia="en-US"/>
              </w:rPr>
              <w:t>Усно го образложува начинот на решавање и размислување</w:t>
            </w:r>
          </w:p>
        </w:tc>
        <w:tc>
          <w:tcPr>
            <w:tcW w:w="1890" w:type="dxa"/>
          </w:tcPr>
          <w:p w:rsidR="00C8687C" w:rsidRPr="00943705" w:rsidRDefault="00C8687C" w:rsidP="00C8687C">
            <w:pPr>
              <w:suppressAutoHyphens w:val="0"/>
              <w:spacing w:after="0" w:line="276" w:lineRule="auto"/>
              <w:rPr>
                <w:rFonts w:ascii="Arial Narrow" w:hAnsi="Arial Narrow" w:cs="Arial"/>
                <w:color w:val="231F20"/>
                <w:sz w:val="20"/>
                <w:szCs w:val="20"/>
              </w:rPr>
            </w:pPr>
            <w:r w:rsidRPr="00943705">
              <w:rPr>
                <w:rFonts w:ascii="Arial Narrow" w:hAnsi="Arial Narrow" w:cs="Arial"/>
                <w:color w:val="231F20"/>
                <w:sz w:val="20"/>
                <w:szCs w:val="20"/>
              </w:rPr>
              <w:t>Може да го проверува одговорот на собирање со собирање на броеви во различен редослед или со користење на друга стратегија со собирање</w:t>
            </w:r>
          </w:p>
          <w:p w:rsidR="00C8687C" w:rsidRPr="00943705" w:rsidRDefault="00C8687C" w:rsidP="00C8687C">
            <w:pPr>
              <w:suppressAutoHyphens w:val="0"/>
              <w:spacing w:after="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  <w:p w:rsidR="00C8687C" w:rsidRPr="00943705" w:rsidRDefault="00C8687C" w:rsidP="00C8687C">
            <w:pPr>
              <w:suppressAutoHyphens w:val="0"/>
              <w:spacing w:after="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943705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Може усно да го образложи начинот </w:t>
            </w:r>
            <w:r w:rsidRPr="00943705">
              <w:rPr>
                <w:rFonts w:ascii="Arial Narrow" w:hAnsi="Arial Narrow" w:cs="Arial"/>
                <w:sz w:val="20"/>
                <w:szCs w:val="20"/>
                <w:lang w:eastAsia="en-US"/>
              </w:rPr>
              <w:lastRenderedPageBreak/>
              <w:t>на решавање и размислување</w:t>
            </w:r>
          </w:p>
        </w:tc>
        <w:tc>
          <w:tcPr>
            <w:tcW w:w="4950" w:type="dxa"/>
            <w:shd w:val="clear" w:color="auto" w:fill="auto"/>
          </w:tcPr>
          <w:p w:rsidR="00C8687C" w:rsidRDefault="006C1295" w:rsidP="00C8687C">
            <w:pPr>
              <w:spacing w:after="0" w:line="240" w:lineRule="auto"/>
              <w:rPr>
                <w:rFonts w:ascii="Arial Narrow" w:eastAsia="Times New Roman" w:hAnsi="Arial Narrow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 Narrow" w:eastAsia="Times New Roman" w:hAnsi="Arial Narrow" w:cs="Arial"/>
                <w:kern w:val="1"/>
                <w:sz w:val="20"/>
                <w:szCs w:val="20"/>
                <w:lang w:eastAsia="hi-IN" w:bidi="hi-IN"/>
              </w:rPr>
              <w:lastRenderedPageBreak/>
              <w:t>Решавање на задачи за усвојување на стекнатите знаења</w:t>
            </w:r>
          </w:p>
          <w:p w:rsidR="006C1295" w:rsidRDefault="006C1295" w:rsidP="00C8687C">
            <w:pPr>
              <w:spacing w:after="0" w:line="240" w:lineRule="auto"/>
              <w:rPr>
                <w:rFonts w:ascii="Arial Narrow" w:eastAsia="Times New Roman" w:hAnsi="Arial Narrow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 Narrow" w:eastAsia="Times New Roman" w:hAnsi="Arial Narrow" w:cs="Arial"/>
                <w:kern w:val="1"/>
                <w:sz w:val="20"/>
                <w:szCs w:val="20"/>
                <w:lang w:eastAsia="hi-IN" w:bidi="hi-IN"/>
              </w:rPr>
              <w:t xml:space="preserve">А) 44 + 52 =                   б) 31 + 45 = </w:t>
            </w:r>
          </w:p>
          <w:p w:rsidR="006C1295" w:rsidRDefault="006C1295" w:rsidP="00C8687C">
            <w:pPr>
              <w:spacing w:after="0" w:line="240" w:lineRule="auto"/>
              <w:rPr>
                <w:rFonts w:ascii="Arial Narrow" w:eastAsia="Times New Roman" w:hAnsi="Arial Narrow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 Narrow" w:eastAsia="Times New Roman" w:hAnsi="Arial Narrow" w:cs="Arial"/>
                <w:kern w:val="1"/>
                <w:sz w:val="20"/>
                <w:szCs w:val="20"/>
                <w:lang w:eastAsia="hi-IN" w:bidi="hi-IN"/>
              </w:rPr>
              <w:t>В) 56 + 23 =                   г) 82 + 13 =</w:t>
            </w:r>
          </w:p>
          <w:p w:rsidR="006C1295" w:rsidRDefault="006C1295" w:rsidP="00C8687C">
            <w:pPr>
              <w:spacing w:after="0" w:line="240" w:lineRule="auto"/>
              <w:rPr>
                <w:rFonts w:ascii="Arial Narrow" w:eastAsia="Times New Roman" w:hAnsi="Arial Narrow" w:cs="Arial"/>
                <w:kern w:val="1"/>
                <w:sz w:val="20"/>
                <w:szCs w:val="20"/>
                <w:lang w:eastAsia="hi-IN" w:bidi="hi-IN"/>
              </w:rPr>
            </w:pPr>
          </w:p>
          <w:p w:rsidR="006C1295" w:rsidRPr="00C8687C" w:rsidRDefault="006C1295" w:rsidP="00C8687C">
            <w:pPr>
              <w:spacing w:after="0" w:line="240" w:lineRule="auto"/>
              <w:rPr>
                <w:rFonts w:ascii="Arial Narrow" w:eastAsia="Times New Roman" w:hAnsi="Arial Narrow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 Narrow" w:eastAsia="Times New Roman" w:hAnsi="Arial Narrow" w:cs="Arial"/>
                <w:kern w:val="1"/>
                <w:sz w:val="20"/>
                <w:szCs w:val="20"/>
                <w:lang w:eastAsia="hi-IN" w:bidi="hi-IN"/>
              </w:rPr>
              <w:t xml:space="preserve">Учениците избираат стратегии на решавање на задачите и го образложуваат одговорот на размислување. </w:t>
            </w:r>
          </w:p>
        </w:tc>
        <w:tc>
          <w:tcPr>
            <w:tcW w:w="1170" w:type="dxa"/>
            <w:shd w:val="clear" w:color="auto" w:fill="auto"/>
          </w:tcPr>
          <w:p w:rsidR="00C8687C" w:rsidRPr="00C8687C" w:rsidRDefault="006C1295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440" w:type="dxa"/>
            <w:shd w:val="clear" w:color="auto" w:fill="auto"/>
          </w:tcPr>
          <w:p w:rsidR="00C8687C" w:rsidRPr="00C8687C" w:rsidRDefault="00C8687C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C8687C" w:rsidRPr="00C8687C" w:rsidRDefault="00C8687C" w:rsidP="00C8687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8687C" w:rsidRPr="00C8687C" w:rsidTr="00C561E4">
        <w:tc>
          <w:tcPr>
            <w:tcW w:w="5125" w:type="dxa"/>
            <w:gridSpan w:val="3"/>
            <w:shd w:val="clear" w:color="auto" w:fill="F2F2F2"/>
          </w:tcPr>
          <w:p w:rsidR="00C8687C" w:rsidRPr="00C8687C" w:rsidRDefault="00C8687C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lastRenderedPageBreak/>
              <w:t>Организација: Детали за поделбата по улоги/групи/ возраста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C8687C" w:rsidRPr="00C8687C" w:rsidRDefault="00C8687C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710" w:type="dxa"/>
            <w:shd w:val="clear" w:color="auto" w:fill="F2F2F2"/>
          </w:tcPr>
          <w:p w:rsidR="00C8687C" w:rsidRPr="00C8687C" w:rsidRDefault="00C8687C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C8687C" w:rsidRPr="00C8687C" w:rsidTr="00C561E4">
        <w:tc>
          <w:tcPr>
            <w:tcW w:w="5125" w:type="dxa"/>
            <w:gridSpan w:val="3"/>
            <w:shd w:val="clear" w:color="auto" w:fill="auto"/>
          </w:tcPr>
          <w:p w:rsidR="00C8687C" w:rsidRPr="00C8687C" w:rsidRDefault="00C8687C" w:rsidP="003C63A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Воведни зктивности –</w:t>
            </w:r>
            <w:r w:rsidR="003C63A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C63A9" w:rsidRPr="00B11EA8">
              <w:rPr>
                <w:rFonts w:ascii="Arial Narrow" w:hAnsi="Arial Narrow" w:cs="Arial"/>
                <w:sz w:val="20"/>
                <w:szCs w:val="20"/>
              </w:rPr>
              <w:t>групна работа</w:t>
            </w:r>
            <w:r w:rsidRPr="00B11EA8">
              <w:rPr>
                <w:rFonts w:ascii="Arial Narrow" w:hAnsi="Arial Narrow" w:cs="Arial"/>
                <w:sz w:val="20"/>
                <w:szCs w:val="20"/>
              </w:rPr>
              <w:t xml:space="preserve"> на учениците, главна активност – заедничка и индивидуална работа, </w:t>
            </w:r>
            <w:r w:rsidR="003C63A9" w:rsidRPr="00B11EA8">
              <w:rPr>
                <w:rFonts w:ascii="Arial Narrow" w:hAnsi="Arial Narrow" w:cs="Arial"/>
                <w:sz w:val="20"/>
                <w:szCs w:val="20"/>
              </w:rPr>
              <w:t xml:space="preserve">завршна активност – </w:t>
            </w:r>
            <w:r w:rsidRPr="00B11EA8">
              <w:rPr>
                <w:rFonts w:ascii="Arial Narrow" w:hAnsi="Arial Narrow" w:cs="Arial"/>
                <w:sz w:val="20"/>
                <w:szCs w:val="20"/>
              </w:rPr>
              <w:t>индивидуална работа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C8687C" w:rsidRPr="00C8687C" w:rsidRDefault="00C8687C" w:rsidP="00C8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8687C" w:rsidRPr="00C8687C" w:rsidRDefault="00C8687C" w:rsidP="00C86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C8687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>Клучен вокабулар</w:t>
            </w:r>
          </w:p>
          <w:p w:rsidR="00C8687C" w:rsidRPr="00C8687C" w:rsidRDefault="00C8687C" w:rsidP="00C86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C8687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 xml:space="preserve">Научно истражување </w:t>
            </w:r>
          </w:p>
          <w:p w:rsidR="00C8687C" w:rsidRPr="00C8687C" w:rsidRDefault="00B11EA8" w:rsidP="00C86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Собирање на двоцифрени броеви</w:t>
            </w:r>
          </w:p>
        </w:tc>
      </w:tr>
      <w:tr w:rsidR="00C8687C" w:rsidRPr="00C8687C" w:rsidTr="00C561E4">
        <w:tc>
          <w:tcPr>
            <w:tcW w:w="5125" w:type="dxa"/>
            <w:gridSpan w:val="3"/>
            <w:shd w:val="clear" w:color="auto" w:fill="auto"/>
          </w:tcPr>
          <w:p w:rsidR="00C8687C" w:rsidRPr="00C8687C" w:rsidRDefault="00C8687C" w:rsidP="00C8687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игра, практична работа</w:t>
            </w:r>
          </w:p>
        </w:tc>
        <w:tc>
          <w:tcPr>
            <w:tcW w:w="9270" w:type="dxa"/>
            <w:gridSpan w:val="4"/>
            <w:shd w:val="clear" w:color="auto" w:fill="auto"/>
          </w:tcPr>
          <w:p w:rsidR="00C8687C" w:rsidRPr="00C8687C" w:rsidRDefault="00C8687C" w:rsidP="00C8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</w:rPr>
              <w:t>Наставни техники: бура на идеи, минута за размислување</w:t>
            </w:r>
          </w:p>
        </w:tc>
      </w:tr>
    </w:tbl>
    <w:p w:rsidR="00AB6FBD" w:rsidRDefault="00AB6FBD" w:rsidP="00D220BC">
      <w:pPr>
        <w:spacing w:after="0" w:line="240" w:lineRule="auto"/>
        <w:rPr>
          <w:rFonts w:ascii="Arial Narrow" w:hAnsi="Arial Narrow" w:cs="Arial"/>
          <w:b/>
        </w:rPr>
      </w:pPr>
    </w:p>
    <w:p w:rsidR="00AB6FBD" w:rsidRDefault="00AB6FBD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D220BC" w:rsidRPr="007529C7" w:rsidRDefault="00D220BC" w:rsidP="00D220BC">
      <w:pPr>
        <w:spacing w:after="0" w:line="240" w:lineRule="auto"/>
        <w:rPr>
          <w:rFonts w:ascii="Arial Narrow" w:hAnsi="Arial Narrow" w:cs="Arial"/>
          <w:b/>
        </w:rPr>
      </w:pPr>
      <w:r w:rsidRPr="007529C7">
        <w:rPr>
          <w:rFonts w:ascii="Arial Narrow" w:hAnsi="Arial Narrow" w:cs="Arial"/>
          <w:b/>
        </w:rPr>
        <w:lastRenderedPageBreak/>
        <w:t xml:space="preserve">ОПЕРАТИВЕН ПЛАН ЗА </w:t>
      </w:r>
      <w:r>
        <w:rPr>
          <w:rFonts w:ascii="Arial Narrow" w:hAnsi="Arial Narrow" w:cs="Arial"/>
          <w:b/>
        </w:rPr>
        <w:t xml:space="preserve">НАСТАВЕН </w:t>
      </w:r>
      <w:r w:rsidRPr="007529C7">
        <w:rPr>
          <w:rFonts w:ascii="Arial Narrow" w:hAnsi="Arial Narrow" w:cs="Arial"/>
          <w:b/>
        </w:rPr>
        <w:t>ЧАС</w:t>
      </w:r>
      <w:r>
        <w:rPr>
          <w:rFonts w:ascii="Arial Narrow" w:hAnsi="Arial Narrow" w:cs="Arial"/>
          <w:b/>
        </w:rPr>
        <w:t xml:space="preserve"> ПО МАТЕМАТИКА</w:t>
      </w:r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69"/>
        <w:gridCol w:w="1890"/>
        <w:gridCol w:w="4950"/>
        <w:gridCol w:w="1260"/>
        <w:gridCol w:w="1350"/>
        <w:gridCol w:w="1710"/>
      </w:tblGrid>
      <w:tr w:rsidR="007529C7" w:rsidRPr="00C94E78" w:rsidTr="00C561E4">
        <w:tc>
          <w:tcPr>
            <w:tcW w:w="5130" w:type="dxa"/>
            <w:gridSpan w:val="3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</w:p>
          <w:p w:rsidR="007529C7" w:rsidRPr="00C94E78" w:rsidRDefault="002F402B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Датум: ___    </w:t>
            </w:r>
            <w:r w:rsidR="00D231E5" w:rsidRPr="00C94E78">
              <w:rPr>
                <w:rFonts w:ascii="Arial Narrow" w:hAnsi="Arial Narrow" w:cs="Arial"/>
                <w:sz w:val="20"/>
                <w:szCs w:val="20"/>
              </w:rPr>
              <w:t>2016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7529C7" w:rsidRPr="00C94E78" w:rsidRDefault="008869EF" w:rsidP="00C94E7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Тема: </w:t>
            </w:r>
            <w:r w:rsidR="002872F8" w:rsidRPr="00C94E78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="007529C7" w:rsidRPr="00C94E78">
              <w:rPr>
                <w:rFonts w:ascii="Arial Narrow" w:hAnsi="Arial Narrow"/>
                <w:b/>
                <w:bCs/>
                <w:sz w:val="20"/>
                <w:szCs w:val="20"/>
              </w:rPr>
              <w:t>А Број и решавање проблеми</w:t>
            </w:r>
          </w:p>
          <w:p w:rsidR="007529C7" w:rsidRPr="00C94E78" w:rsidRDefault="007529C7" w:rsidP="00AB6FB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Наставна единица: </w:t>
            </w:r>
            <w:r w:rsidR="00C8687C" w:rsidRPr="00C8687C">
              <w:rPr>
                <w:rFonts w:ascii="Arial Narrow" w:hAnsi="Arial Narrow" w:cs="Arial"/>
                <w:sz w:val="20"/>
                <w:szCs w:val="20"/>
                <w:lang w:eastAsia="en-US"/>
              </w:rPr>
              <w:t>Собира двоцифрен со двоцифрен број (24 + 35)</w:t>
            </w:r>
          </w:p>
        </w:tc>
        <w:tc>
          <w:tcPr>
            <w:tcW w:w="1710" w:type="dxa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C94E7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C94E78">
              <w:rPr>
                <w:rFonts w:ascii="Arial Narrow" w:hAnsi="Arial Narrow" w:cs="Arial"/>
                <w:sz w:val="20"/>
                <w:szCs w:val="20"/>
              </w:rPr>
              <w:t>(второ)</w:t>
            </w:r>
          </w:p>
        </w:tc>
      </w:tr>
      <w:tr w:rsidR="007529C7" w:rsidRPr="00C94E78" w:rsidTr="00C561E4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69" w:type="dxa"/>
            <w:vMerge w:val="restart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6210" w:type="dxa"/>
            <w:gridSpan w:val="2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350" w:type="dxa"/>
            <w:vMerge w:val="restart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7529C7" w:rsidRPr="00C94E78" w:rsidTr="00C561E4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7529C7" w:rsidRPr="00C94E78" w:rsidRDefault="007529C7" w:rsidP="00C94E7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1260" w:type="dxa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350" w:type="dxa"/>
            <w:vMerge/>
            <w:shd w:val="clear" w:color="auto" w:fill="auto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C63A9" w:rsidRPr="00C94E78" w:rsidTr="00C561E4">
        <w:trPr>
          <w:trHeight w:val="530"/>
        </w:trPr>
        <w:tc>
          <w:tcPr>
            <w:tcW w:w="1271" w:type="dxa"/>
            <w:shd w:val="clear" w:color="auto" w:fill="auto"/>
          </w:tcPr>
          <w:p w:rsidR="003C63A9" w:rsidRPr="00C94E78" w:rsidRDefault="003C63A9" w:rsidP="003C63A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9" w:type="dxa"/>
          </w:tcPr>
          <w:p w:rsidR="003C63A9" w:rsidRPr="00C8687C" w:rsidRDefault="003C63A9" w:rsidP="003C63A9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Собира едноцифрен со двоцифрен број </w:t>
            </w:r>
          </w:p>
        </w:tc>
        <w:tc>
          <w:tcPr>
            <w:tcW w:w="1890" w:type="dxa"/>
          </w:tcPr>
          <w:p w:rsidR="003C63A9" w:rsidRPr="00C8687C" w:rsidRDefault="003C63A9" w:rsidP="003C63A9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Може да собира едноцифрен со двоцифрен број</w:t>
            </w:r>
          </w:p>
        </w:tc>
        <w:tc>
          <w:tcPr>
            <w:tcW w:w="4950" w:type="dxa"/>
            <w:shd w:val="clear" w:color="auto" w:fill="auto"/>
          </w:tcPr>
          <w:p w:rsidR="003C63A9" w:rsidRDefault="003C63A9" w:rsidP="003C63A9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Активност за загревање - </w:t>
            </w:r>
            <w:r w:rsidRPr="00C8687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 xml:space="preserve">Користете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 xml:space="preserve">две </w:t>
            </w:r>
            <w:r w:rsidRPr="00C8687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>коцк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>и</w:t>
            </w:r>
            <w:r w:rsidRPr="00C8687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 xml:space="preserve">, фрлете ја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>секоја коцка по еднаш и</w:t>
            </w:r>
            <w:r w:rsidRPr="00C8687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 xml:space="preserve"> пресмета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>ј</w:t>
            </w:r>
            <w:r w:rsidRPr="00C8687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 xml:space="preserve">те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 xml:space="preserve">го </w:t>
            </w:r>
            <w:r w:rsidRPr="00C8687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>нивниот збир. Избери г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 xml:space="preserve">о најлесниот начин на собирање. На едната коцка запишете 6 двоцифрени броеви (24, 51, 63, 13, 42, 83) и на другата коцка 6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US"/>
              </w:rPr>
              <w:t>двоцифрени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 xml:space="preserve"> броеви ( 25, 35, 24, 33, 12, 31)</w:t>
            </w:r>
          </w:p>
          <w:p w:rsidR="003C63A9" w:rsidRPr="00C8687C" w:rsidRDefault="003C63A9" w:rsidP="003C63A9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ru-RU" w:eastAsia="en-US"/>
              </w:rPr>
              <w:t xml:space="preserve">Секоја група ученици нека направи по 5 збира. </w:t>
            </w:r>
          </w:p>
        </w:tc>
        <w:tc>
          <w:tcPr>
            <w:tcW w:w="1260" w:type="dxa"/>
            <w:shd w:val="clear" w:color="auto" w:fill="auto"/>
          </w:tcPr>
          <w:p w:rsidR="003C63A9" w:rsidRPr="00C94E78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Г </w:t>
            </w:r>
          </w:p>
        </w:tc>
        <w:tc>
          <w:tcPr>
            <w:tcW w:w="1350" w:type="dxa"/>
            <w:shd w:val="clear" w:color="auto" w:fill="auto"/>
          </w:tcPr>
          <w:p w:rsidR="003C63A9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Коцки , табела 100</w:t>
            </w:r>
          </w:p>
          <w:p w:rsidR="003C63A9" w:rsidRPr="00C8687C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Бројна оска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C63A9" w:rsidRPr="00C94E78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C63A9" w:rsidRPr="00C94E78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3C63A9" w:rsidRPr="00C94E78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C63A9" w:rsidRPr="00C94E78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3C63A9" w:rsidRPr="00C94E78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C63A9" w:rsidRPr="00C94E78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Дискусија</w:t>
            </w:r>
          </w:p>
          <w:p w:rsidR="003C63A9" w:rsidRPr="00C94E78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C63A9" w:rsidRPr="00C94E78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C63A9" w:rsidRPr="00C94E78" w:rsidTr="00C561E4">
        <w:trPr>
          <w:trHeight w:val="530"/>
        </w:trPr>
        <w:tc>
          <w:tcPr>
            <w:tcW w:w="1271" w:type="dxa"/>
            <w:shd w:val="clear" w:color="auto" w:fill="auto"/>
          </w:tcPr>
          <w:p w:rsidR="003C63A9" w:rsidRPr="00C94E78" w:rsidRDefault="003C63A9" w:rsidP="003C63A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20 мин.</w:t>
            </w:r>
          </w:p>
        </w:tc>
        <w:tc>
          <w:tcPr>
            <w:tcW w:w="1969" w:type="dxa"/>
          </w:tcPr>
          <w:p w:rsidR="003C63A9" w:rsidRPr="00C8687C" w:rsidRDefault="003C63A9" w:rsidP="003C63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r w:rsidRPr="00C8687C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Собира двоцифрени броеви.</w:t>
            </w:r>
          </w:p>
          <w:p w:rsidR="003C63A9" w:rsidRPr="00C8687C" w:rsidRDefault="003C63A9" w:rsidP="003C63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</w:p>
          <w:p w:rsidR="003C63A9" w:rsidRPr="00C8687C" w:rsidRDefault="003C63A9" w:rsidP="003C63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r w:rsidRPr="00C8687C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Сфаќа дека операцијата собирање е комутативна (редоследот на собироците не е важен), но тоа не е</w:t>
            </w:r>
          </w:p>
          <w:p w:rsidR="003C63A9" w:rsidRPr="00C8687C" w:rsidRDefault="003C63A9" w:rsidP="003C63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r w:rsidRPr="00C8687C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случај со одземањето.</w:t>
            </w:r>
          </w:p>
        </w:tc>
        <w:tc>
          <w:tcPr>
            <w:tcW w:w="1890" w:type="dxa"/>
          </w:tcPr>
          <w:p w:rsidR="003C63A9" w:rsidRDefault="003C63A9" w:rsidP="003C63A9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Може да собира двоцифрен броеви без премин</w:t>
            </w:r>
          </w:p>
          <w:p w:rsidR="003C63A9" w:rsidRDefault="003C63A9" w:rsidP="003C63A9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C63A9" w:rsidRPr="00C8687C" w:rsidRDefault="003C63A9" w:rsidP="003C63A9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Може да разбере дека операцијата е комутативна</w:t>
            </w:r>
          </w:p>
        </w:tc>
        <w:tc>
          <w:tcPr>
            <w:tcW w:w="4950" w:type="dxa"/>
            <w:shd w:val="clear" w:color="auto" w:fill="auto"/>
          </w:tcPr>
          <w:p w:rsidR="003C63A9" w:rsidRDefault="003C63A9" w:rsidP="003C63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Потсетување за учениците – можете да броите нанапред десетки (надолу за 10 повеќе) и единици (надесно за 1 повеќе) користејќи табела 10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mk-MK"/>
              </w:rPr>
              <w:t>x</w:t>
            </w: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10.</w:t>
            </w:r>
          </w:p>
          <w:p w:rsidR="003C63A9" w:rsidRDefault="003C63A9" w:rsidP="003C63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На табла запишувам задачи кои учениците треба да ги решат, а притоа да умеат да го објаснат начинот на решавање и размислување.</w:t>
            </w:r>
          </w:p>
          <w:p w:rsidR="003C63A9" w:rsidRDefault="003C63A9" w:rsidP="003C63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1. Пресметај!</w:t>
            </w:r>
          </w:p>
          <w:p w:rsidR="003C63A9" w:rsidRDefault="003C63A9" w:rsidP="003C63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34 + 45 =              </w:t>
            </w:r>
          </w:p>
          <w:p w:rsidR="003C63A9" w:rsidRDefault="003C63A9" w:rsidP="003C63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12 + 76 =</w:t>
            </w:r>
          </w:p>
          <w:p w:rsidR="003C63A9" w:rsidRDefault="003C63A9" w:rsidP="003C63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81 + 17 =</w:t>
            </w:r>
          </w:p>
          <w:p w:rsidR="003C63A9" w:rsidRDefault="003C63A9" w:rsidP="003C63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54 + 23 =</w:t>
            </w:r>
          </w:p>
          <w:p w:rsidR="003C63A9" w:rsidRDefault="003C63A9" w:rsidP="003C63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2. Марија има 25 сликички. Нејзината сестра има 14 сликички. Колку сликички имаат заедно?</w:t>
            </w:r>
          </w:p>
          <w:p w:rsidR="003C63A9" w:rsidRPr="00285131" w:rsidRDefault="003C63A9" w:rsidP="003C63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3. Марко набрал 34 јагоди, а Стефан набрал 45 јагоди повеќе од Марко. Колку јагоди набрал Стефан?</w:t>
            </w:r>
          </w:p>
        </w:tc>
        <w:tc>
          <w:tcPr>
            <w:tcW w:w="1260" w:type="dxa"/>
            <w:shd w:val="clear" w:color="auto" w:fill="auto"/>
          </w:tcPr>
          <w:p w:rsidR="003C63A9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C63A9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3C63A9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C63A9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C63A9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C63A9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C63A9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C63A9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C63A9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C63A9" w:rsidRPr="00C94E78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350" w:type="dxa"/>
            <w:shd w:val="clear" w:color="auto" w:fill="auto"/>
          </w:tcPr>
          <w:p w:rsidR="003C63A9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Бројна оска, табела 100, картички со стрелки</w:t>
            </w:r>
          </w:p>
          <w:p w:rsidR="003C63A9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C63A9" w:rsidRPr="00C8687C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Прирачник за наставници</w:t>
            </w:r>
          </w:p>
        </w:tc>
        <w:tc>
          <w:tcPr>
            <w:tcW w:w="1710" w:type="dxa"/>
            <w:vMerge/>
            <w:shd w:val="clear" w:color="auto" w:fill="auto"/>
          </w:tcPr>
          <w:p w:rsidR="003C63A9" w:rsidRPr="00C94E78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C63A9" w:rsidRPr="00C94E78" w:rsidTr="00C561E4">
        <w:trPr>
          <w:trHeight w:val="530"/>
        </w:trPr>
        <w:tc>
          <w:tcPr>
            <w:tcW w:w="1271" w:type="dxa"/>
            <w:shd w:val="clear" w:color="auto" w:fill="auto"/>
          </w:tcPr>
          <w:p w:rsidR="003C63A9" w:rsidRPr="00C94E78" w:rsidRDefault="003C63A9" w:rsidP="003C63A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9" w:type="dxa"/>
          </w:tcPr>
          <w:p w:rsidR="003C63A9" w:rsidRPr="00943705" w:rsidRDefault="003C63A9" w:rsidP="003C63A9">
            <w:pPr>
              <w:suppressAutoHyphens w:val="0"/>
              <w:spacing w:after="0" w:line="276" w:lineRule="auto"/>
              <w:rPr>
                <w:rFonts w:ascii="Arial Narrow" w:hAnsi="Arial Narrow" w:cs="Arial"/>
                <w:color w:val="231F20"/>
                <w:sz w:val="20"/>
                <w:szCs w:val="20"/>
              </w:rPr>
            </w:pPr>
            <w:r w:rsidRPr="00943705">
              <w:rPr>
                <w:rFonts w:ascii="Arial Narrow" w:hAnsi="Arial Narrow" w:cs="Arial"/>
                <w:color w:val="231F20"/>
                <w:sz w:val="20"/>
                <w:szCs w:val="20"/>
              </w:rPr>
              <w:t>Да го проверува одговорот на собирање со собирање на броеви во различен редослед или со користење на друга стратегија со собирање</w:t>
            </w:r>
          </w:p>
          <w:p w:rsidR="003C63A9" w:rsidRPr="00943705" w:rsidRDefault="003C63A9" w:rsidP="003C63A9">
            <w:pPr>
              <w:suppressAutoHyphens w:val="0"/>
              <w:spacing w:after="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  <w:p w:rsidR="003C63A9" w:rsidRPr="00943705" w:rsidRDefault="003C63A9" w:rsidP="003C63A9">
            <w:pPr>
              <w:suppressAutoHyphens w:val="0"/>
              <w:spacing w:after="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943705">
              <w:rPr>
                <w:rFonts w:ascii="Arial Narrow" w:hAnsi="Arial Narrow" w:cs="Arial"/>
                <w:sz w:val="20"/>
                <w:szCs w:val="20"/>
                <w:lang w:eastAsia="en-US"/>
              </w:rPr>
              <w:t>Усно го образложува начинот на решавање и размислување</w:t>
            </w:r>
          </w:p>
        </w:tc>
        <w:tc>
          <w:tcPr>
            <w:tcW w:w="1890" w:type="dxa"/>
          </w:tcPr>
          <w:p w:rsidR="003C63A9" w:rsidRPr="00943705" w:rsidRDefault="003C63A9" w:rsidP="003C63A9">
            <w:pPr>
              <w:suppressAutoHyphens w:val="0"/>
              <w:spacing w:after="0" w:line="276" w:lineRule="auto"/>
              <w:rPr>
                <w:rFonts w:ascii="Arial Narrow" w:hAnsi="Arial Narrow" w:cs="Arial"/>
                <w:color w:val="231F20"/>
                <w:sz w:val="20"/>
                <w:szCs w:val="20"/>
              </w:rPr>
            </w:pPr>
            <w:r w:rsidRPr="00943705">
              <w:rPr>
                <w:rFonts w:ascii="Arial Narrow" w:hAnsi="Arial Narrow" w:cs="Arial"/>
                <w:color w:val="231F20"/>
                <w:sz w:val="20"/>
                <w:szCs w:val="20"/>
              </w:rPr>
              <w:t>Може да го проверува одговорот на собирање со собирање на броеви во различен редослед или со користење на друга стратегија со собирање</w:t>
            </w:r>
          </w:p>
          <w:p w:rsidR="003C63A9" w:rsidRPr="00943705" w:rsidRDefault="003C63A9" w:rsidP="003C63A9">
            <w:pPr>
              <w:suppressAutoHyphens w:val="0"/>
              <w:spacing w:after="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  <w:p w:rsidR="003C63A9" w:rsidRPr="00943705" w:rsidRDefault="003C63A9" w:rsidP="003C63A9">
            <w:pPr>
              <w:suppressAutoHyphens w:val="0"/>
              <w:spacing w:after="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943705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Може усно да го образложи начинот </w:t>
            </w:r>
            <w:r w:rsidRPr="00943705">
              <w:rPr>
                <w:rFonts w:ascii="Arial Narrow" w:hAnsi="Arial Narrow" w:cs="Arial"/>
                <w:sz w:val="20"/>
                <w:szCs w:val="20"/>
                <w:lang w:eastAsia="en-US"/>
              </w:rPr>
              <w:lastRenderedPageBreak/>
              <w:t>на решавање и размислување</w:t>
            </w:r>
          </w:p>
        </w:tc>
        <w:tc>
          <w:tcPr>
            <w:tcW w:w="4950" w:type="dxa"/>
            <w:shd w:val="clear" w:color="auto" w:fill="auto"/>
          </w:tcPr>
          <w:p w:rsidR="003C63A9" w:rsidRPr="00C94E78" w:rsidRDefault="003C63A9" w:rsidP="003C63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lastRenderedPageBreak/>
              <w:t>Проверка на задачите и објаснување на решението.</w:t>
            </w:r>
          </w:p>
        </w:tc>
        <w:tc>
          <w:tcPr>
            <w:tcW w:w="1260" w:type="dxa"/>
            <w:shd w:val="clear" w:color="auto" w:fill="auto"/>
          </w:tcPr>
          <w:p w:rsidR="003C63A9" w:rsidRPr="00C94E78" w:rsidRDefault="00B11EA8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 / И</w:t>
            </w:r>
          </w:p>
        </w:tc>
        <w:tc>
          <w:tcPr>
            <w:tcW w:w="1350" w:type="dxa"/>
            <w:shd w:val="clear" w:color="auto" w:fill="auto"/>
          </w:tcPr>
          <w:p w:rsidR="003C63A9" w:rsidRPr="00C94E78" w:rsidRDefault="003C63A9" w:rsidP="003C63A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C63A9" w:rsidRPr="00C94E78" w:rsidRDefault="003C63A9" w:rsidP="003C63A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C63A9" w:rsidRPr="00C94E78" w:rsidTr="00C561E4">
        <w:tc>
          <w:tcPr>
            <w:tcW w:w="5130" w:type="dxa"/>
            <w:gridSpan w:val="3"/>
            <w:shd w:val="clear" w:color="auto" w:fill="F2F2F2"/>
          </w:tcPr>
          <w:p w:rsidR="003C63A9" w:rsidRPr="00C94E78" w:rsidRDefault="003C63A9" w:rsidP="003C63A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lastRenderedPageBreak/>
              <w:t>Организација: Детали за поделбата по улоги/групи/ возраста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3C63A9" w:rsidRPr="00C94E78" w:rsidRDefault="003C63A9" w:rsidP="003C63A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710" w:type="dxa"/>
            <w:shd w:val="clear" w:color="auto" w:fill="F2F2F2"/>
          </w:tcPr>
          <w:p w:rsidR="003C63A9" w:rsidRPr="00C94E78" w:rsidRDefault="003C63A9" w:rsidP="003C63A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3C63A9" w:rsidRPr="00C94E78" w:rsidTr="00C561E4">
        <w:tc>
          <w:tcPr>
            <w:tcW w:w="5130" w:type="dxa"/>
            <w:gridSpan w:val="3"/>
            <w:shd w:val="clear" w:color="auto" w:fill="auto"/>
          </w:tcPr>
          <w:p w:rsidR="003C63A9" w:rsidRPr="00C94E78" w:rsidRDefault="003C63A9" w:rsidP="00B11EA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Воведни зктивности </w:t>
            </w:r>
            <w:r w:rsidRPr="00B11EA8">
              <w:rPr>
                <w:rFonts w:ascii="Arial Narrow" w:hAnsi="Arial Narrow" w:cs="Arial"/>
                <w:sz w:val="20"/>
                <w:szCs w:val="20"/>
              </w:rPr>
              <w:t>–</w:t>
            </w:r>
            <w:r w:rsidR="00B11EA8" w:rsidRPr="00B11EA8">
              <w:rPr>
                <w:rFonts w:ascii="Arial Narrow" w:hAnsi="Arial Narrow" w:cs="Arial"/>
                <w:sz w:val="20"/>
                <w:szCs w:val="20"/>
              </w:rPr>
              <w:t xml:space="preserve"> групна работа</w:t>
            </w:r>
            <w:r w:rsidRPr="00B11EA8">
              <w:rPr>
                <w:rFonts w:ascii="Arial Narrow" w:hAnsi="Arial Narrow" w:cs="Arial"/>
                <w:sz w:val="20"/>
                <w:szCs w:val="20"/>
              </w:rPr>
              <w:t xml:space="preserve"> на учениците, главна активност – заедничка работа со зададени насоки и активности од наставникот и  индивидуална работа, завршна активност – индивидуална</w:t>
            </w:r>
            <w:r w:rsidR="00B11EA8" w:rsidRPr="00B11EA8">
              <w:rPr>
                <w:rFonts w:ascii="Arial Narrow" w:hAnsi="Arial Narrow" w:cs="Arial"/>
                <w:sz w:val="20"/>
                <w:szCs w:val="20"/>
              </w:rPr>
              <w:t xml:space="preserve"> и заедничка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3C63A9" w:rsidRPr="00C94E78" w:rsidRDefault="003C63A9" w:rsidP="003C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3C63A9" w:rsidRPr="00C94E78" w:rsidRDefault="003C63A9" w:rsidP="003C63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C94E78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>Клучен вокабулар</w:t>
            </w:r>
          </w:p>
          <w:p w:rsidR="003C63A9" w:rsidRPr="00C94E78" w:rsidRDefault="003C63A9" w:rsidP="003C63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C94E78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 xml:space="preserve">Научно истражување </w:t>
            </w:r>
          </w:p>
          <w:p w:rsidR="003C63A9" w:rsidRPr="00C94E78" w:rsidRDefault="00B11EA8" w:rsidP="003C63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Собирање на двоцифрени броеви</w:t>
            </w:r>
          </w:p>
        </w:tc>
      </w:tr>
      <w:tr w:rsidR="003C63A9" w:rsidRPr="00C94E78" w:rsidTr="00C561E4">
        <w:tc>
          <w:tcPr>
            <w:tcW w:w="5130" w:type="dxa"/>
            <w:gridSpan w:val="3"/>
            <w:shd w:val="clear" w:color="auto" w:fill="auto"/>
          </w:tcPr>
          <w:p w:rsidR="003C63A9" w:rsidRPr="00C94E78" w:rsidRDefault="003C63A9" w:rsidP="003C63A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игра, практична работа</w:t>
            </w:r>
          </w:p>
        </w:tc>
        <w:tc>
          <w:tcPr>
            <w:tcW w:w="9270" w:type="dxa"/>
            <w:gridSpan w:val="4"/>
            <w:shd w:val="clear" w:color="auto" w:fill="auto"/>
          </w:tcPr>
          <w:p w:rsidR="003C63A9" w:rsidRPr="00C94E78" w:rsidRDefault="003C63A9" w:rsidP="003C6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Наставни техники: бура на идеи, </w:t>
            </w:r>
            <w:r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</w:tc>
      </w:tr>
    </w:tbl>
    <w:p w:rsidR="00C94E78" w:rsidRPr="00C94E78" w:rsidRDefault="00C94E78" w:rsidP="00C94E7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:lang w:val="en-US" w:eastAsia="en-US"/>
        </w:rPr>
      </w:pPr>
    </w:p>
    <w:p w:rsidR="00AD50D8" w:rsidRDefault="00AD50D8"/>
    <w:p w:rsidR="00D220BC" w:rsidRDefault="00D220BC" w:rsidP="00D220BC">
      <w:pPr>
        <w:spacing w:after="0" w:line="240" w:lineRule="auto"/>
        <w:rPr>
          <w:rFonts w:ascii="Arial Narrow" w:hAnsi="Arial Narrow" w:cs="Arial"/>
          <w:b/>
        </w:rPr>
      </w:pPr>
    </w:p>
    <w:p w:rsidR="00D220BC" w:rsidRDefault="00D220BC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296199" w:rsidRDefault="00296199" w:rsidP="00D220BC">
      <w:pPr>
        <w:spacing w:after="0" w:line="240" w:lineRule="auto"/>
        <w:rPr>
          <w:rFonts w:ascii="Arial Narrow" w:hAnsi="Arial Narrow" w:cs="Arial"/>
          <w:b/>
          <w:lang w:val="en-US"/>
        </w:rPr>
      </w:pPr>
    </w:p>
    <w:p w:rsidR="00D220BC" w:rsidRPr="007529C7" w:rsidRDefault="00D220BC" w:rsidP="00D220BC">
      <w:pPr>
        <w:spacing w:after="0" w:line="240" w:lineRule="auto"/>
        <w:rPr>
          <w:rFonts w:ascii="Arial Narrow" w:hAnsi="Arial Narrow" w:cs="Arial"/>
          <w:b/>
        </w:rPr>
      </w:pPr>
      <w:r w:rsidRPr="007529C7">
        <w:rPr>
          <w:rFonts w:ascii="Arial Narrow" w:hAnsi="Arial Narrow" w:cs="Arial"/>
          <w:b/>
        </w:rPr>
        <w:lastRenderedPageBreak/>
        <w:t xml:space="preserve">ОПЕРАТИВЕН ПЛАН ЗА </w:t>
      </w:r>
      <w:r>
        <w:rPr>
          <w:rFonts w:ascii="Arial Narrow" w:hAnsi="Arial Narrow" w:cs="Arial"/>
          <w:b/>
        </w:rPr>
        <w:t xml:space="preserve">НАСТАВЕН </w:t>
      </w:r>
      <w:r w:rsidRPr="007529C7">
        <w:rPr>
          <w:rFonts w:ascii="Arial Narrow" w:hAnsi="Arial Narrow" w:cs="Arial"/>
          <w:b/>
        </w:rPr>
        <w:t>ЧАС</w:t>
      </w:r>
      <w:r>
        <w:rPr>
          <w:rFonts w:ascii="Arial Narrow" w:hAnsi="Arial Narrow" w:cs="Arial"/>
          <w:b/>
        </w:rPr>
        <w:t xml:space="preserve"> ПО МАТЕМАТИКА</w:t>
      </w:r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69"/>
        <w:gridCol w:w="1890"/>
        <w:gridCol w:w="4950"/>
        <w:gridCol w:w="1260"/>
        <w:gridCol w:w="1350"/>
        <w:gridCol w:w="1710"/>
      </w:tblGrid>
      <w:tr w:rsidR="00D220BC" w:rsidRPr="008254D9" w:rsidTr="007E4C33">
        <w:tc>
          <w:tcPr>
            <w:tcW w:w="5130" w:type="dxa"/>
            <w:gridSpan w:val="3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</w:p>
          <w:p w:rsidR="00D220BC" w:rsidRPr="008254D9" w:rsidRDefault="00963D86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Датум: ___ </w:t>
            </w:r>
            <w:r w:rsidR="00D231E5">
              <w:rPr>
                <w:rFonts w:ascii="Arial Narrow" w:hAnsi="Arial Narrow" w:cs="Arial"/>
                <w:sz w:val="20"/>
                <w:szCs w:val="20"/>
              </w:rPr>
              <w:t>2016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D220BC" w:rsidRPr="008254D9" w:rsidRDefault="008869EF" w:rsidP="007E4C3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Тема: </w:t>
            </w:r>
            <w:r w:rsidR="00D220BC" w:rsidRPr="008254D9">
              <w:rPr>
                <w:rFonts w:ascii="Arial Narrow" w:hAnsi="Arial Narrow"/>
                <w:b/>
                <w:bCs/>
                <w:sz w:val="20"/>
                <w:szCs w:val="20"/>
              </w:rPr>
              <w:t>2А Број и решавање проблеми</w:t>
            </w:r>
          </w:p>
          <w:p w:rsidR="00D220BC" w:rsidRPr="00593A74" w:rsidRDefault="00D220BC" w:rsidP="00AB6FBD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Наставна единица: </w:t>
            </w:r>
            <w:r w:rsidR="00593A74">
              <w:rPr>
                <w:rFonts w:ascii="Arial Narrow" w:hAnsi="Arial Narrow" w:cs="Arial"/>
                <w:sz w:val="20"/>
                <w:szCs w:val="20"/>
                <w:lang w:val="en-US"/>
              </w:rPr>
              <w:t>Одземање на двоцифрени броеви</w:t>
            </w:r>
            <w:r w:rsidR="000151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="00015103" w:rsidRPr="00101FCE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015103">
              <w:rPr>
                <w:rFonts w:ascii="Arial Narrow" w:hAnsi="Arial Narrow" w:cs="Arial"/>
                <w:sz w:val="20"/>
                <w:szCs w:val="20"/>
              </w:rPr>
              <w:t>35</w:t>
            </w:r>
            <w:r w:rsidR="00015103" w:rsidRPr="00101FCE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 w:rsidR="00015103">
              <w:rPr>
                <w:rFonts w:ascii="Arial Narrow" w:hAnsi="Arial Narrow" w:cs="Arial"/>
                <w:sz w:val="20"/>
                <w:szCs w:val="20"/>
              </w:rPr>
              <w:t>33</w:t>
            </w:r>
            <w:r w:rsidR="00015103" w:rsidRPr="00101FCE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8254D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8254D9">
              <w:rPr>
                <w:rFonts w:ascii="Arial Narrow" w:hAnsi="Arial Narrow" w:cs="Arial"/>
                <w:sz w:val="20"/>
                <w:szCs w:val="20"/>
              </w:rPr>
              <w:t>(второ)</w:t>
            </w:r>
          </w:p>
        </w:tc>
      </w:tr>
      <w:tr w:rsidR="00D220BC" w:rsidRPr="008254D9" w:rsidTr="007E4C33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69" w:type="dxa"/>
            <w:vMerge w:val="restart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6210" w:type="dxa"/>
            <w:gridSpan w:val="2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350" w:type="dxa"/>
            <w:vMerge w:val="restart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D220BC" w:rsidRPr="008254D9" w:rsidTr="007E4C33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1260" w:type="dxa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350" w:type="dxa"/>
            <w:vMerge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15103" w:rsidRPr="008254D9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015103" w:rsidRPr="008254D9" w:rsidRDefault="00015103" w:rsidP="00F92AE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9" w:type="dxa"/>
          </w:tcPr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Одзема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 xml:space="preserve"> едноцифрен </w:t>
            </w:r>
            <w:r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 xml:space="preserve">од </w:t>
            </w:r>
            <w:r>
              <w:rPr>
                <w:rFonts w:ascii="Arial Narrow" w:hAnsi="Arial Narrow" w:cs="MyriadPro-Cond"/>
                <w:sz w:val="20"/>
                <w:szCs w:val="20"/>
                <w:lang w:eastAsia="en-US"/>
              </w:rPr>
              <w:t xml:space="preserve">двоцифрен 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>број до 100</w:t>
            </w:r>
          </w:p>
          <w:p w:rsidR="00015103" w:rsidRPr="00806903" w:rsidRDefault="00015103" w:rsidP="00171FB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0" w:type="dxa"/>
          </w:tcPr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eastAsia="en-US"/>
              </w:rPr>
            </w:pP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 xml:space="preserve">Може да </w:t>
            </w:r>
            <w:r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одзема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 xml:space="preserve">едноцифрен од 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>двоцифрен број до 100</w:t>
            </w:r>
          </w:p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Играме </w:t>
            </w:r>
            <w:r w:rsidRPr="00806903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игри за „меморија“ преку кои ќе 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се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 утврдат</w:t>
            </w:r>
            <w:r w:rsidRPr="00806903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равенствата со одземање</w:t>
            </w:r>
            <w:r w:rsidRPr="00806903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Потребен материјал: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 комплет од кар</w:t>
            </w:r>
            <w:r w:rsidRPr="00806903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тички на кои ќе б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иде испишано одземање,</w:t>
            </w:r>
            <w:r w:rsidRPr="00806903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 како и нивните резултати. </w:t>
            </w:r>
          </w:p>
          <w:p w:rsidR="000151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Наставникот ги се</w:t>
            </w:r>
            <w:r w:rsidRPr="00806903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че и 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ги </w:t>
            </w:r>
            <w:r w:rsidRPr="00806903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меша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картичките</w:t>
            </w:r>
            <w:r w:rsidRPr="00806903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. Учениците играат 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во мали групи. Сите картички се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</w:t>
            </w:r>
            <w:r w:rsidRPr="00806903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превртени надолу со броевите кон масата, а учениците еден по еден превртуваат 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по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</w:t>
            </w:r>
            <w:r w:rsidRPr="00806903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две картички. Ако тие се еквивалентни, учениците г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и тргаат настрана и добиваат по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</w:t>
            </w:r>
            <w:r w:rsidRPr="00806903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еден поен. </w:t>
            </w:r>
          </w:p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</w:pPr>
            <w:r w:rsidRPr="00806903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Доколку не се, повторно ги враќаат ка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ртичките превртувајќи ги надолу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</w:t>
            </w:r>
            <w:r w:rsidRPr="00806903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со броевите кон масата и на ред е следен ученик. Иг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рата продолжува сe додека не се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</w:t>
            </w:r>
            <w:r w:rsidRPr="00806903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тргнат сите картички. </w:t>
            </w:r>
          </w:p>
        </w:tc>
        <w:tc>
          <w:tcPr>
            <w:tcW w:w="1260" w:type="dxa"/>
            <w:shd w:val="clear" w:color="auto" w:fill="auto"/>
          </w:tcPr>
          <w:p w:rsidR="00015103" w:rsidRDefault="00015103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Pr="00806903" w:rsidRDefault="00015103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Г </w:t>
            </w:r>
          </w:p>
        </w:tc>
        <w:tc>
          <w:tcPr>
            <w:tcW w:w="1350" w:type="dxa"/>
            <w:shd w:val="clear" w:color="auto" w:fill="auto"/>
          </w:tcPr>
          <w:p w:rsidR="00015103" w:rsidRPr="00806903" w:rsidRDefault="00015103" w:rsidP="0001510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комплет од кар</w:t>
            </w:r>
            <w:r w:rsidRPr="00806903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тички на кои ќе б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иде испишано одземање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015103" w:rsidRPr="008254D9" w:rsidRDefault="00015103" w:rsidP="00F92AE7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Pr="008254D9" w:rsidRDefault="00015103" w:rsidP="00F92AE7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015103" w:rsidRPr="008254D9" w:rsidRDefault="00015103" w:rsidP="00F92AE7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Pr="008254D9" w:rsidRDefault="00015103" w:rsidP="00F92AE7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015103" w:rsidRPr="008254D9" w:rsidRDefault="00015103" w:rsidP="00F92AE7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Pr="008254D9" w:rsidRDefault="00015103" w:rsidP="00F92AE7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Дискусија</w:t>
            </w:r>
          </w:p>
          <w:p w:rsidR="00015103" w:rsidRPr="008254D9" w:rsidRDefault="00015103" w:rsidP="00F92AE7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Pr="008254D9" w:rsidRDefault="00015103" w:rsidP="00F92AE7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</w:tc>
      </w:tr>
      <w:tr w:rsidR="00015103" w:rsidRPr="008254D9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015103" w:rsidRPr="008254D9" w:rsidRDefault="00015103" w:rsidP="00F92AE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20 мин.</w:t>
            </w:r>
          </w:p>
        </w:tc>
        <w:tc>
          <w:tcPr>
            <w:tcW w:w="1969" w:type="dxa"/>
          </w:tcPr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>О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 xml:space="preserve">дзема </w:t>
            </w:r>
            <w:r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двоцифрен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 xml:space="preserve"> од двоцифрен број.</w:t>
            </w:r>
          </w:p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</w:p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Определува мала разлика помеѓу два двоцифрени броја.</w:t>
            </w:r>
          </w:p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</w:p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Сфаќа дека операцијата собирање е комутативна (редоследот на собироците не е важен),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 xml:space="preserve"> 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но тоа не е случај со одземањето.</w:t>
            </w:r>
          </w:p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</w:p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Одземањето го подразбира и како разлика и како вадење.</w:t>
            </w:r>
          </w:p>
        </w:tc>
        <w:tc>
          <w:tcPr>
            <w:tcW w:w="1890" w:type="dxa"/>
          </w:tcPr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 xml:space="preserve">Може да одзема </w:t>
            </w:r>
            <w:r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двоцифрен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 xml:space="preserve"> од двоцифрен број.</w:t>
            </w:r>
          </w:p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eastAsia="en-US"/>
              </w:rPr>
            </w:pPr>
          </w:p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>Може да о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пределува мала разлика помеѓу два двоцифрени броја.</w:t>
            </w:r>
          </w:p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eastAsia="en-US"/>
              </w:rPr>
            </w:pPr>
          </w:p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>Може да сфати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 xml:space="preserve"> дека операцијата собирање е комутативна (редоследот на собироците не е важен),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 xml:space="preserve"> 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но тоа не е случај со одземањето.</w:t>
            </w:r>
          </w:p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</w:p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>Може да го разбере о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дземањето како разлика и како вадење.</w:t>
            </w:r>
          </w:p>
        </w:tc>
        <w:tc>
          <w:tcPr>
            <w:tcW w:w="4950" w:type="dxa"/>
            <w:shd w:val="clear" w:color="auto" w:fill="auto"/>
          </w:tcPr>
          <w:p w:rsidR="00015103" w:rsidRPr="00A85740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</w:pP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На таблата е прикажана 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табела 10х10 со броевите од 1 до 100. 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Повторување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 броење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по единици и десетки на паното и потсет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ување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на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 учениците дека движењето нагоре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 значи 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минус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 десет, а движењето на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лево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 значи 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минус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 еден.</w:t>
            </w:r>
          </w:p>
          <w:p w:rsidR="00015103" w:rsidRPr="00A85740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en-US"/>
              </w:rPr>
            </w:pP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Се поттикнуваат на броење нана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зад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на бројна оска или табела 100.</w:t>
            </w:r>
          </w:p>
          <w:p w:rsidR="00015103" w:rsidRPr="00A85740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en-US"/>
              </w:rPr>
            </w:pP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Наставникот поставува броен израз:</w:t>
            </w:r>
          </w:p>
          <w:p w:rsidR="000151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35 - 33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= 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2</w:t>
            </w:r>
          </w:p>
          <w:p w:rsidR="00015103" w:rsidRPr="000151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Претставено на бројна оска – наоѓа мала разлика меѓу единиците ( 5 – 3 ).</w:t>
            </w:r>
          </w:p>
          <w:p w:rsidR="000151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Наставникот ја објаснува постапката за разложување на двоцифрените броеви на десетки и единици и истакнува дека и собирањето и одземањето се врши на тој начин што се одземаат десетки од десетки и единици од единици.</w:t>
            </w:r>
          </w:p>
          <w:p w:rsidR="00015103" w:rsidRPr="00A85740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en-US"/>
              </w:rPr>
            </w:pP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Учениците избираат на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ч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ини на решавање: броење нана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зад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по еден, разложување на броевите на десетки и единици.</w:t>
            </w:r>
          </w:p>
          <w:p w:rsidR="00015103" w:rsidRPr="00A85740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en-US"/>
              </w:rPr>
            </w:pP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Задачи за учениците: </w:t>
            </w:r>
          </w:p>
          <w:p w:rsidR="000151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1. Пресметај!</w:t>
            </w:r>
          </w:p>
          <w:p w:rsidR="00015103" w:rsidRPr="000151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9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4 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- 92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=             87 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-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8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2 =             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77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- 72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=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</w:p>
          <w:p w:rsidR="00015103" w:rsidRDefault="00015103" w:rsidP="0001510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</w:pP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>4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6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-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42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=             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67 -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6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4 =             63 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-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61</w:t>
            </w:r>
            <w:r w:rsidRPr="00A85740"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=</w:t>
            </w:r>
          </w:p>
          <w:p w:rsidR="00015103" w:rsidRDefault="00015103" w:rsidP="0001510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2. Стави го знакот &gt;, =, &lt;</w:t>
            </w:r>
          </w:p>
          <w:p w:rsidR="00015103" w:rsidRDefault="00015103" w:rsidP="0001510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28 ____ 67 – 63</w:t>
            </w:r>
          </w:p>
          <w:p w:rsidR="00015103" w:rsidRDefault="00015103" w:rsidP="0001510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75 – 73 ___  46 – 44</w:t>
            </w:r>
          </w:p>
          <w:p w:rsidR="00015103" w:rsidRPr="00015103" w:rsidRDefault="00015103" w:rsidP="0001510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 xml:space="preserve">96 – 93 ____ 85 – 81 </w:t>
            </w:r>
          </w:p>
        </w:tc>
        <w:tc>
          <w:tcPr>
            <w:tcW w:w="1260" w:type="dxa"/>
            <w:shd w:val="clear" w:color="auto" w:fill="auto"/>
          </w:tcPr>
          <w:p w:rsidR="00015103" w:rsidRDefault="00015103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Default="00015103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015103" w:rsidRDefault="00015103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Default="00015103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Default="00015103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Default="00015103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Default="00015103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Default="00015103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Default="00015103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Default="00015103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Default="00015103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Default="00015103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Pr="00806903" w:rsidRDefault="00015103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350" w:type="dxa"/>
            <w:shd w:val="clear" w:color="auto" w:fill="auto"/>
          </w:tcPr>
          <w:p w:rsidR="00015103" w:rsidRDefault="00015103" w:rsidP="00171FBC">
            <w:pPr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en-US"/>
              </w:rPr>
            </w:pPr>
            <w:r w:rsidRPr="00A85740"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табела 10х10</w:t>
            </w:r>
            <w:r>
              <w:rPr>
                <w:rFonts w:ascii="Arial Narrow" w:hAnsi="Arial Narrow" w:cs="MinionPro-Regular"/>
                <w:sz w:val="20"/>
                <w:szCs w:val="20"/>
                <w:lang w:eastAsia="en-US"/>
              </w:rPr>
              <w:t xml:space="preserve"> </w:t>
            </w:r>
          </w:p>
          <w:p w:rsidR="00015103" w:rsidRDefault="00015103" w:rsidP="00171FBC">
            <w:pPr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en-US"/>
              </w:rPr>
            </w:pPr>
          </w:p>
          <w:p w:rsidR="00015103" w:rsidRPr="00DD6B00" w:rsidRDefault="00015103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015103" w:rsidRPr="008254D9" w:rsidRDefault="00015103" w:rsidP="00F92AE7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15103" w:rsidRPr="008254D9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015103" w:rsidRPr="008254D9" w:rsidRDefault="00015103" w:rsidP="00F92AE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lastRenderedPageBreak/>
              <w:t>5 мин.</w:t>
            </w:r>
          </w:p>
        </w:tc>
        <w:tc>
          <w:tcPr>
            <w:tcW w:w="1969" w:type="dxa"/>
          </w:tcPr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color w:val="231F20"/>
                <w:sz w:val="20"/>
                <w:szCs w:val="20"/>
              </w:rPr>
            </w:pPr>
            <w:r w:rsidRPr="00806903">
              <w:rPr>
                <w:rFonts w:ascii="Arial Narrow" w:hAnsi="Arial Narrow" w:cs="Arial"/>
                <w:color w:val="231F20"/>
                <w:sz w:val="20"/>
                <w:szCs w:val="20"/>
              </w:rPr>
              <w:t>Да го проверува одговорот на собирање со собирање на броеви во различен редослед или со користење на друга стратегија со собирање</w:t>
            </w:r>
          </w:p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806903">
              <w:rPr>
                <w:rFonts w:ascii="Arial Narrow" w:hAnsi="Arial Narrow" w:cs="Arial"/>
                <w:sz w:val="20"/>
                <w:szCs w:val="20"/>
                <w:lang w:eastAsia="en-US"/>
              </w:rPr>
              <w:t>Усно го образложува начинот на решавање и размислување</w:t>
            </w:r>
          </w:p>
        </w:tc>
        <w:tc>
          <w:tcPr>
            <w:tcW w:w="1890" w:type="dxa"/>
          </w:tcPr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color w:val="231F20"/>
                <w:sz w:val="20"/>
                <w:szCs w:val="20"/>
              </w:rPr>
            </w:pPr>
            <w:r w:rsidRPr="00806903">
              <w:rPr>
                <w:rFonts w:ascii="Arial Narrow" w:hAnsi="Arial Narrow" w:cs="Arial"/>
                <w:color w:val="231F20"/>
                <w:sz w:val="20"/>
                <w:szCs w:val="20"/>
              </w:rPr>
              <w:t>Може да го проверува одговорот на собирање со собирање на броеви во различен редослед или со користење на друга стратегија со собирање</w:t>
            </w:r>
          </w:p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806903">
              <w:rPr>
                <w:rFonts w:ascii="Arial Narrow" w:hAnsi="Arial Narrow" w:cs="Arial"/>
                <w:sz w:val="20"/>
                <w:szCs w:val="20"/>
                <w:lang w:eastAsia="en-US"/>
              </w:rPr>
              <w:t>Може усно да го образложи начинот на решавање и размислување</w:t>
            </w:r>
          </w:p>
        </w:tc>
        <w:tc>
          <w:tcPr>
            <w:tcW w:w="4950" w:type="dxa"/>
            <w:shd w:val="clear" w:color="auto" w:fill="auto"/>
          </w:tcPr>
          <w:p w:rsidR="00015103" w:rsidRPr="00DD6B00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val="en-US" w:eastAsia="en-US"/>
              </w:rPr>
              <w:t>Проверка на задачите и објаснување на начинот на размислување и решавање.</w:t>
            </w:r>
          </w:p>
        </w:tc>
        <w:tc>
          <w:tcPr>
            <w:tcW w:w="1260" w:type="dxa"/>
            <w:shd w:val="clear" w:color="auto" w:fill="auto"/>
          </w:tcPr>
          <w:p w:rsidR="00015103" w:rsidRDefault="00015103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Pr="00015103" w:rsidRDefault="00015103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И </w:t>
            </w:r>
          </w:p>
        </w:tc>
        <w:tc>
          <w:tcPr>
            <w:tcW w:w="1350" w:type="dxa"/>
            <w:shd w:val="clear" w:color="auto" w:fill="auto"/>
          </w:tcPr>
          <w:p w:rsidR="00015103" w:rsidRPr="00806903" w:rsidRDefault="00015103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015103" w:rsidRPr="008254D9" w:rsidRDefault="00015103" w:rsidP="00F92AE7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15103" w:rsidRPr="008254D9" w:rsidTr="007E4C33">
        <w:tc>
          <w:tcPr>
            <w:tcW w:w="5130" w:type="dxa"/>
            <w:gridSpan w:val="3"/>
            <w:shd w:val="clear" w:color="auto" w:fill="F2F2F2"/>
          </w:tcPr>
          <w:p w:rsidR="00015103" w:rsidRPr="008254D9" w:rsidRDefault="00015103" w:rsidP="00F92AE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015103" w:rsidRPr="008254D9" w:rsidRDefault="00015103" w:rsidP="00F92AE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710" w:type="dxa"/>
            <w:shd w:val="clear" w:color="auto" w:fill="F2F2F2"/>
          </w:tcPr>
          <w:p w:rsidR="00015103" w:rsidRPr="008254D9" w:rsidRDefault="00015103" w:rsidP="00F92AE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015103" w:rsidRPr="008254D9" w:rsidTr="007E4C33">
        <w:tc>
          <w:tcPr>
            <w:tcW w:w="5130" w:type="dxa"/>
            <w:gridSpan w:val="3"/>
            <w:shd w:val="clear" w:color="auto" w:fill="auto"/>
          </w:tcPr>
          <w:p w:rsidR="00015103" w:rsidRPr="008254D9" w:rsidRDefault="00296199" w:rsidP="0027101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Воведни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a</w:t>
            </w:r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ктивности </w:t>
            </w:r>
            <w:r w:rsidRPr="00B11EA8">
              <w:rPr>
                <w:rFonts w:ascii="Arial Narrow" w:hAnsi="Arial Narrow" w:cs="Arial"/>
                <w:sz w:val="20"/>
                <w:szCs w:val="20"/>
              </w:rPr>
              <w:t>– групна работа на учениците, главна активност – заедничка работа со зададени насоки и активности од наставникот и  индивидуална работа, завршна активност – индивидуална и заедничка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015103" w:rsidRPr="008254D9" w:rsidRDefault="00015103" w:rsidP="00F92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015103" w:rsidRPr="008254D9" w:rsidRDefault="00015103" w:rsidP="00F92A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8254D9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>Клучен вокабулар</w:t>
            </w:r>
          </w:p>
          <w:p w:rsidR="00015103" w:rsidRPr="008254D9" w:rsidRDefault="00015103" w:rsidP="00F92A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8254D9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 xml:space="preserve">Научно истражување </w:t>
            </w:r>
          </w:p>
          <w:p w:rsidR="00015103" w:rsidRPr="008254D9" w:rsidRDefault="00963D86" w:rsidP="0027101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Одземање на едноцифрен од двоцифрен број, разлика</w:t>
            </w:r>
          </w:p>
        </w:tc>
      </w:tr>
      <w:tr w:rsidR="00015103" w:rsidRPr="008254D9" w:rsidTr="007E4C33">
        <w:tc>
          <w:tcPr>
            <w:tcW w:w="5130" w:type="dxa"/>
            <w:gridSpan w:val="3"/>
            <w:shd w:val="clear" w:color="auto" w:fill="auto"/>
          </w:tcPr>
          <w:p w:rsidR="00015103" w:rsidRPr="008254D9" w:rsidRDefault="00015103" w:rsidP="00F92AE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игра, практична работа</w:t>
            </w:r>
          </w:p>
        </w:tc>
        <w:tc>
          <w:tcPr>
            <w:tcW w:w="9270" w:type="dxa"/>
            <w:gridSpan w:val="4"/>
            <w:shd w:val="clear" w:color="auto" w:fill="auto"/>
          </w:tcPr>
          <w:p w:rsidR="00015103" w:rsidRPr="008254D9" w:rsidRDefault="00015103" w:rsidP="00271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Наставни техники: бура на идеи, </w:t>
            </w:r>
            <w:r>
              <w:rPr>
                <w:rFonts w:ascii="Arial Narrow" w:hAnsi="Arial Narrow" w:cs="Arial"/>
                <w:sz w:val="20"/>
                <w:szCs w:val="20"/>
              </w:rPr>
              <w:t>минута техника, пауза за размислување</w:t>
            </w:r>
          </w:p>
        </w:tc>
      </w:tr>
    </w:tbl>
    <w:p w:rsidR="00D220BC" w:rsidRDefault="00D220BC" w:rsidP="00D220BC">
      <w:pPr>
        <w:spacing w:after="0" w:line="240" w:lineRule="auto"/>
        <w:rPr>
          <w:rFonts w:ascii="Arial Narrow" w:hAnsi="Arial Narrow" w:cs="Arial"/>
          <w:b/>
        </w:rPr>
      </w:pPr>
    </w:p>
    <w:p w:rsidR="00D220BC" w:rsidRDefault="00D220BC" w:rsidP="00D220BC">
      <w:pPr>
        <w:spacing w:after="0" w:line="240" w:lineRule="auto"/>
        <w:rPr>
          <w:rFonts w:ascii="Arial Narrow" w:hAnsi="Arial Narrow" w:cs="Arial"/>
          <w:b/>
        </w:rPr>
      </w:pPr>
    </w:p>
    <w:p w:rsidR="00D220BC" w:rsidRDefault="00D220BC" w:rsidP="00D220BC">
      <w:pPr>
        <w:spacing w:after="0" w:line="240" w:lineRule="auto"/>
        <w:rPr>
          <w:rFonts w:ascii="Arial Narrow" w:hAnsi="Arial Narrow" w:cs="Arial"/>
          <w:b/>
        </w:rPr>
      </w:pPr>
    </w:p>
    <w:p w:rsidR="009E4CBA" w:rsidRDefault="009E4CBA" w:rsidP="00D220BC">
      <w:pPr>
        <w:spacing w:after="0" w:line="240" w:lineRule="auto"/>
        <w:rPr>
          <w:rFonts w:ascii="Arial Narrow" w:hAnsi="Arial Narrow" w:cs="Arial"/>
          <w:b/>
        </w:rPr>
      </w:pPr>
    </w:p>
    <w:p w:rsidR="009E4CBA" w:rsidRDefault="009E4CBA" w:rsidP="00D220BC">
      <w:pPr>
        <w:spacing w:after="0" w:line="240" w:lineRule="auto"/>
        <w:rPr>
          <w:rFonts w:ascii="Arial Narrow" w:hAnsi="Arial Narrow" w:cs="Arial"/>
          <w:b/>
        </w:rPr>
      </w:pPr>
    </w:p>
    <w:p w:rsidR="009E4CBA" w:rsidRDefault="009E4CBA" w:rsidP="00D220BC">
      <w:pPr>
        <w:spacing w:after="0" w:line="240" w:lineRule="auto"/>
        <w:rPr>
          <w:rFonts w:ascii="Arial Narrow" w:hAnsi="Arial Narrow" w:cs="Arial"/>
          <w:b/>
        </w:rPr>
      </w:pPr>
    </w:p>
    <w:p w:rsidR="009E4CBA" w:rsidRDefault="009E4CBA" w:rsidP="00D220BC">
      <w:pPr>
        <w:spacing w:after="0" w:line="240" w:lineRule="auto"/>
        <w:rPr>
          <w:rFonts w:ascii="Arial Narrow" w:hAnsi="Arial Narrow" w:cs="Arial"/>
          <w:b/>
        </w:rPr>
      </w:pPr>
    </w:p>
    <w:p w:rsidR="009E4CBA" w:rsidRDefault="009E4CBA" w:rsidP="00D220BC">
      <w:pPr>
        <w:spacing w:after="0" w:line="240" w:lineRule="auto"/>
        <w:rPr>
          <w:rFonts w:ascii="Arial Narrow" w:hAnsi="Arial Narrow" w:cs="Arial"/>
          <w:b/>
        </w:rPr>
      </w:pPr>
    </w:p>
    <w:p w:rsidR="009E4CBA" w:rsidRDefault="009E4CBA" w:rsidP="00D220BC">
      <w:pPr>
        <w:spacing w:after="0" w:line="240" w:lineRule="auto"/>
        <w:rPr>
          <w:rFonts w:ascii="Arial Narrow" w:hAnsi="Arial Narrow" w:cs="Arial"/>
          <w:b/>
        </w:rPr>
      </w:pPr>
    </w:p>
    <w:p w:rsidR="009E4CBA" w:rsidRDefault="009E4CBA" w:rsidP="00D220BC">
      <w:pPr>
        <w:spacing w:after="0" w:line="240" w:lineRule="auto"/>
        <w:rPr>
          <w:rFonts w:ascii="Arial Narrow" w:hAnsi="Arial Narrow" w:cs="Arial"/>
          <w:b/>
        </w:rPr>
      </w:pPr>
    </w:p>
    <w:p w:rsidR="009E4CBA" w:rsidRDefault="009E4CBA" w:rsidP="00D220BC">
      <w:pPr>
        <w:spacing w:after="0" w:line="240" w:lineRule="auto"/>
        <w:rPr>
          <w:rFonts w:ascii="Arial Narrow" w:hAnsi="Arial Narrow" w:cs="Arial"/>
          <w:b/>
        </w:rPr>
      </w:pPr>
    </w:p>
    <w:p w:rsidR="009E4CBA" w:rsidRDefault="009E4CBA" w:rsidP="00D220BC">
      <w:pPr>
        <w:spacing w:after="0" w:line="240" w:lineRule="auto"/>
        <w:rPr>
          <w:rFonts w:ascii="Arial Narrow" w:hAnsi="Arial Narrow" w:cs="Arial"/>
          <w:b/>
        </w:rPr>
      </w:pPr>
    </w:p>
    <w:p w:rsidR="009E4CBA" w:rsidRDefault="009E4CBA" w:rsidP="00D220BC">
      <w:pPr>
        <w:spacing w:after="0" w:line="240" w:lineRule="auto"/>
        <w:rPr>
          <w:rFonts w:ascii="Arial Narrow" w:hAnsi="Arial Narrow" w:cs="Arial"/>
          <w:b/>
        </w:rPr>
      </w:pPr>
    </w:p>
    <w:p w:rsidR="009E4CBA" w:rsidRDefault="009E4CBA" w:rsidP="00D220BC">
      <w:pPr>
        <w:spacing w:after="0" w:line="240" w:lineRule="auto"/>
        <w:rPr>
          <w:rFonts w:ascii="Arial Narrow" w:hAnsi="Arial Narrow" w:cs="Arial"/>
          <w:b/>
        </w:rPr>
      </w:pPr>
    </w:p>
    <w:p w:rsidR="009E4CBA" w:rsidRDefault="009E4CBA" w:rsidP="00D220BC">
      <w:pPr>
        <w:spacing w:after="0" w:line="240" w:lineRule="auto"/>
        <w:rPr>
          <w:rFonts w:ascii="Arial Narrow" w:hAnsi="Arial Narrow" w:cs="Arial"/>
          <w:b/>
        </w:rPr>
      </w:pPr>
    </w:p>
    <w:p w:rsidR="009E4CBA" w:rsidRDefault="009E4CBA" w:rsidP="00D220BC">
      <w:pPr>
        <w:spacing w:after="0" w:line="240" w:lineRule="auto"/>
        <w:rPr>
          <w:rFonts w:ascii="Arial Narrow" w:hAnsi="Arial Narrow" w:cs="Arial"/>
          <w:b/>
        </w:rPr>
      </w:pPr>
    </w:p>
    <w:p w:rsidR="009E4CBA" w:rsidRDefault="009E4CBA" w:rsidP="00D220BC">
      <w:pPr>
        <w:spacing w:after="0" w:line="240" w:lineRule="auto"/>
        <w:rPr>
          <w:rFonts w:ascii="Arial Narrow" w:hAnsi="Arial Narrow" w:cs="Arial"/>
          <w:b/>
        </w:rPr>
      </w:pPr>
    </w:p>
    <w:p w:rsidR="00D220BC" w:rsidRPr="007529C7" w:rsidRDefault="00D220BC" w:rsidP="00D220BC">
      <w:pPr>
        <w:spacing w:after="0" w:line="240" w:lineRule="auto"/>
        <w:rPr>
          <w:rFonts w:ascii="Arial Narrow" w:hAnsi="Arial Narrow" w:cs="Arial"/>
          <w:b/>
        </w:rPr>
      </w:pPr>
      <w:r w:rsidRPr="007529C7">
        <w:rPr>
          <w:rFonts w:ascii="Arial Narrow" w:hAnsi="Arial Narrow" w:cs="Arial"/>
          <w:b/>
        </w:rPr>
        <w:lastRenderedPageBreak/>
        <w:t xml:space="preserve">ОПЕРАТИВЕН ПЛАН ЗА </w:t>
      </w:r>
      <w:r>
        <w:rPr>
          <w:rFonts w:ascii="Arial Narrow" w:hAnsi="Arial Narrow" w:cs="Arial"/>
          <w:b/>
        </w:rPr>
        <w:t xml:space="preserve">НАСТАВЕН </w:t>
      </w:r>
      <w:r w:rsidRPr="007529C7">
        <w:rPr>
          <w:rFonts w:ascii="Arial Narrow" w:hAnsi="Arial Narrow" w:cs="Arial"/>
          <w:b/>
        </w:rPr>
        <w:t>ЧАС</w:t>
      </w:r>
      <w:r>
        <w:rPr>
          <w:rFonts w:ascii="Arial Narrow" w:hAnsi="Arial Narrow" w:cs="Arial"/>
          <w:b/>
        </w:rPr>
        <w:t xml:space="preserve"> ПО МАТЕМАТИКА</w:t>
      </w:r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69"/>
        <w:gridCol w:w="1890"/>
        <w:gridCol w:w="4950"/>
        <w:gridCol w:w="1260"/>
        <w:gridCol w:w="1350"/>
        <w:gridCol w:w="1710"/>
      </w:tblGrid>
      <w:tr w:rsidR="00D220BC" w:rsidRPr="008254D9" w:rsidTr="007E4C33">
        <w:tc>
          <w:tcPr>
            <w:tcW w:w="5130" w:type="dxa"/>
            <w:gridSpan w:val="3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</w:p>
          <w:p w:rsidR="00D220BC" w:rsidRPr="008254D9" w:rsidRDefault="00963D86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Датум: ___ </w:t>
            </w:r>
            <w:r w:rsidR="00D231E5">
              <w:rPr>
                <w:rFonts w:ascii="Arial Narrow" w:hAnsi="Arial Narrow" w:cs="Arial"/>
                <w:sz w:val="20"/>
                <w:szCs w:val="20"/>
              </w:rPr>
              <w:t>2016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D220BC" w:rsidRPr="008254D9" w:rsidRDefault="008869EF" w:rsidP="008254D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Тема: </w:t>
            </w:r>
            <w:r w:rsidR="00D220BC" w:rsidRPr="008254D9">
              <w:rPr>
                <w:rFonts w:ascii="Arial Narrow" w:hAnsi="Arial Narrow"/>
                <w:b/>
                <w:bCs/>
                <w:sz w:val="20"/>
                <w:szCs w:val="20"/>
              </w:rPr>
              <w:t>2А Број и решавање проблеми</w:t>
            </w:r>
          </w:p>
          <w:p w:rsidR="00D220BC" w:rsidRPr="008254D9" w:rsidRDefault="00D220BC" w:rsidP="00C726B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Наставна единица: </w:t>
            </w:r>
            <w:r w:rsidR="000151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Одземање на двоцифрени броеви </w:t>
            </w:r>
            <w:r w:rsidR="00015103" w:rsidRPr="00101FCE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015103">
              <w:rPr>
                <w:rFonts w:ascii="Arial Narrow" w:hAnsi="Arial Narrow" w:cs="Arial"/>
                <w:sz w:val="20"/>
                <w:szCs w:val="20"/>
              </w:rPr>
              <w:t>35</w:t>
            </w:r>
            <w:r w:rsidR="00015103" w:rsidRPr="00101FCE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 w:rsidR="00015103">
              <w:rPr>
                <w:rFonts w:ascii="Arial Narrow" w:hAnsi="Arial Narrow" w:cs="Arial"/>
                <w:sz w:val="20"/>
                <w:szCs w:val="20"/>
              </w:rPr>
              <w:t>33</w:t>
            </w:r>
            <w:r w:rsidR="00015103" w:rsidRPr="00101FCE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8254D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8254D9">
              <w:rPr>
                <w:rFonts w:ascii="Arial Narrow" w:hAnsi="Arial Narrow" w:cs="Arial"/>
                <w:sz w:val="20"/>
                <w:szCs w:val="20"/>
              </w:rPr>
              <w:t>(второ)</w:t>
            </w:r>
          </w:p>
        </w:tc>
      </w:tr>
      <w:tr w:rsidR="00D220BC" w:rsidRPr="008254D9" w:rsidTr="007E4C33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69" w:type="dxa"/>
            <w:vMerge w:val="restart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6210" w:type="dxa"/>
            <w:gridSpan w:val="2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350" w:type="dxa"/>
            <w:vMerge w:val="restart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D220BC" w:rsidRPr="008254D9" w:rsidTr="007E4C33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220BC" w:rsidRPr="008254D9" w:rsidRDefault="00D220BC" w:rsidP="008254D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1260" w:type="dxa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350" w:type="dxa"/>
            <w:vMerge/>
            <w:shd w:val="clear" w:color="auto" w:fill="auto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15103" w:rsidRPr="008254D9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015103" w:rsidRPr="008254D9" w:rsidRDefault="00015103" w:rsidP="00713BD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9" w:type="dxa"/>
          </w:tcPr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Одзема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двоцифрен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 xml:space="preserve">од </w:t>
            </w:r>
            <w:r>
              <w:rPr>
                <w:rFonts w:ascii="Arial Narrow" w:hAnsi="Arial Narrow" w:cs="MyriadPro-Cond"/>
                <w:sz w:val="20"/>
                <w:szCs w:val="20"/>
                <w:lang w:eastAsia="en-US"/>
              </w:rPr>
              <w:t xml:space="preserve">двоцифрен 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>број до 100</w:t>
            </w:r>
          </w:p>
          <w:p w:rsidR="00015103" w:rsidRPr="00806903" w:rsidRDefault="00015103" w:rsidP="00171FB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0" w:type="dxa"/>
          </w:tcPr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eastAsia="en-US"/>
              </w:rPr>
            </w:pP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 xml:space="preserve">Може да </w:t>
            </w:r>
            <w:r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одзема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 xml:space="preserve">двоцифрен од 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>двоцифрен број до 100</w:t>
            </w:r>
          </w:p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:rsidR="00015103" w:rsidRPr="00015103" w:rsidRDefault="00015103" w:rsidP="00713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val="en-US"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val="en-US" w:eastAsia="mk-MK"/>
              </w:rPr>
              <w:t>Активности за загревање – користејќи табела 100 учениците решаваат задачи кои ги поставува наставникот. Целта на вежбата е да го вооча</w:t>
            </w:r>
            <w:r w:rsidR="00296199">
              <w:rPr>
                <w:rFonts w:ascii="Arial Narrow" w:hAnsi="Arial Narrow" w:cs="MinionPro-Regular"/>
                <w:sz w:val="20"/>
                <w:szCs w:val="20"/>
                <w:lang w:val="en-US" w:eastAsia="mk-MK"/>
              </w:rPr>
              <w:t>т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mk-MK"/>
              </w:rPr>
              <w:t xml:space="preserve"> начинот на собирање и одземање користејќи ја табелата. </w:t>
            </w:r>
          </w:p>
        </w:tc>
        <w:tc>
          <w:tcPr>
            <w:tcW w:w="1260" w:type="dxa"/>
            <w:shd w:val="clear" w:color="auto" w:fill="auto"/>
          </w:tcPr>
          <w:p w:rsidR="00015103" w:rsidRPr="00296199" w:rsidRDefault="00296199" w:rsidP="00713BDE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З / И</w:t>
            </w:r>
          </w:p>
        </w:tc>
        <w:tc>
          <w:tcPr>
            <w:tcW w:w="1350" w:type="dxa"/>
            <w:shd w:val="clear" w:color="auto" w:fill="auto"/>
          </w:tcPr>
          <w:p w:rsidR="00015103" w:rsidRPr="00296199" w:rsidRDefault="00296199" w:rsidP="00713BDE">
            <w:pPr>
              <w:spacing w:line="259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Работен лист за учениците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015103" w:rsidRPr="008254D9" w:rsidRDefault="00015103" w:rsidP="00713BDE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Pr="008254D9" w:rsidRDefault="00015103" w:rsidP="00713BDE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015103" w:rsidRPr="008254D9" w:rsidRDefault="00015103" w:rsidP="00713BDE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Pr="008254D9" w:rsidRDefault="00015103" w:rsidP="00713BDE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015103" w:rsidRPr="008254D9" w:rsidRDefault="00015103" w:rsidP="00713BDE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Pr="008254D9" w:rsidRDefault="00015103" w:rsidP="00713BDE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Дискусија</w:t>
            </w:r>
          </w:p>
          <w:p w:rsidR="00015103" w:rsidRPr="008254D9" w:rsidRDefault="00015103" w:rsidP="00713BDE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5103" w:rsidRPr="008254D9" w:rsidRDefault="00015103" w:rsidP="00713BDE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</w:tc>
      </w:tr>
      <w:tr w:rsidR="00015103" w:rsidRPr="008254D9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015103" w:rsidRPr="008254D9" w:rsidRDefault="00015103" w:rsidP="00713BD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20 мин.</w:t>
            </w:r>
          </w:p>
        </w:tc>
        <w:tc>
          <w:tcPr>
            <w:tcW w:w="1969" w:type="dxa"/>
          </w:tcPr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>О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 xml:space="preserve">дзема </w:t>
            </w:r>
            <w:r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двоцифрен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 xml:space="preserve"> од двоцифрен број.</w:t>
            </w:r>
          </w:p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</w:p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Определува мала разлика помеѓу два двоцифрени броја.</w:t>
            </w:r>
          </w:p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</w:p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Сфаќа дека операцијата собирање е комутативна (редоследот на собироците не е важен),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 xml:space="preserve"> 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но тоа не е случај со одземањето.</w:t>
            </w:r>
          </w:p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</w:p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Одземањето го подразбира и како разлика и како вадење.</w:t>
            </w:r>
          </w:p>
        </w:tc>
        <w:tc>
          <w:tcPr>
            <w:tcW w:w="1890" w:type="dxa"/>
          </w:tcPr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 xml:space="preserve">Може да одзема </w:t>
            </w:r>
            <w:r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двоцифрен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 xml:space="preserve"> од двоцифрен број.</w:t>
            </w:r>
          </w:p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eastAsia="en-US"/>
              </w:rPr>
            </w:pPr>
          </w:p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>Може да о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пределува мала разлика помеѓу два двоцифрени броја.</w:t>
            </w:r>
          </w:p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eastAsia="en-US"/>
              </w:rPr>
            </w:pPr>
          </w:p>
          <w:p w:rsidR="00015103" w:rsidRPr="00806903" w:rsidRDefault="0001510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>Може да сфати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 xml:space="preserve"> дека операцијата собирање е комутативна (редоследот на собироците не е важен),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 xml:space="preserve"> 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но тоа не е случај со одземањето.</w:t>
            </w:r>
          </w:p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</w:pPr>
          </w:p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806903">
              <w:rPr>
                <w:rFonts w:ascii="Arial Narrow" w:hAnsi="Arial Narrow" w:cs="MyriadPro-Cond"/>
                <w:sz w:val="20"/>
                <w:szCs w:val="20"/>
                <w:lang w:eastAsia="en-US"/>
              </w:rPr>
              <w:t>Може да го разбере о</w:t>
            </w:r>
            <w:r w:rsidRPr="00806903">
              <w:rPr>
                <w:rFonts w:ascii="Arial Narrow" w:hAnsi="Arial Narrow" w:cs="MyriadPro-Cond"/>
                <w:sz w:val="20"/>
                <w:szCs w:val="20"/>
                <w:lang w:val="en-US" w:eastAsia="en-US"/>
              </w:rPr>
              <w:t>дземањето како разлика и како вадење.</w:t>
            </w:r>
          </w:p>
        </w:tc>
        <w:tc>
          <w:tcPr>
            <w:tcW w:w="4950" w:type="dxa"/>
            <w:shd w:val="clear" w:color="auto" w:fill="auto"/>
          </w:tcPr>
          <w:p w:rsidR="000B3CC2" w:rsidRDefault="000B3CC2" w:rsidP="00713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val="en-US"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val="en-US" w:eastAsia="mk-MK"/>
              </w:rPr>
              <w:t xml:space="preserve">Наставникот ги дели учениците во групи. Секоја група добива работен лист со задачи. Групата може да работи најмногу 5 минути и да го сработи работниот лист. </w:t>
            </w:r>
          </w:p>
          <w:p w:rsidR="0001550E" w:rsidRDefault="000B3CC2" w:rsidP="00713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val="en-US"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val="en-US" w:eastAsia="mk-MK"/>
              </w:rPr>
              <w:t>Потоа групите се менуваат. Од секоја група останува по еден ученик кој на новата група им го презентира сработеното, а учениците од новата група треба да дадат свои одговори на поставената задача.</w:t>
            </w:r>
            <w:r w:rsidR="0001550E">
              <w:rPr>
                <w:rFonts w:ascii="Arial Narrow" w:hAnsi="Arial Narrow" w:cs="MinionPro-Regular"/>
                <w:sz w:val="20"/>
                <w:szCs w:val="20"/>
                <w:lang w:val="en-US" w:eastAsia="mk-MK"/>
              </w:rPr>
              <w:t xml:space="preserve"> Секоја од групите треба да го</w:t>
            </w:r>
            <w:r>
              <w:rPr>
                <w:rFonts w:ascii="Arial Narrow" w:hAnsi="Arial Narrow" w:cs="MinionPro-Regular"/>
                <w:sz w:val="20"/>
                <w:szCs w:val="20"/>
                <w:lang w:val="en-US" w:eastAsia="mk-MK"/>
              </w:rPr>
              <w:t xml:space="preserve"> реши</w:t>
            </w:r>
            <w:r w:rsidR="0001550E">
              <w:rPr>
                <w:rFonts w:ascii="Arial Narrow" w:hAnsi="Arial Narrow" w:cs="MinionPro-Regular"/>
                <w:sz w:val="20"/>
                <w:szCs w:val="20"/>
                <w:lang w:val="en-US" w:eastAsia="mk-MK"/>
              </w:rPr>
              <w:t xml:space="preserve"> секој работен лист.</w:t>
            </w:r>
          </w:p>
          <w:p w:rsidR="0001550E" w:rsidRDefault="0001550E" w:rsidP="00713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val="en-US" w:eastAsia="mk-MK"/>
              </w:rPr>
            </w:pPr>
          </w:p>
          <w:p w:rsidR="0001023F" w:rsidRDefault="0001550E" w:rsidP="00713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val="en-US"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val="en-US" w:eastAsia="mk-MK"/>
              </w:rPr>
              <w:t>Работни листови во прилог.</w:t>
            </w:r>
          </w:p>
          <w:p w:rsidR="00015103" w:rsidRPr="000B3CC2" w:rsidRDefault="000B3CC2" w:rsidP="0001023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val="en-US"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val="en-US" w:eastAsia="mk-MK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015103" w:rsidRPr="00296199" w:rsidRDefault="00296199" w:rsidP="00713BDE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Г </w:t>
            </w:r>
          </w:p>
        </w:tc>
        <w:tc>
          <w:tcPr>
            <w:tcW w:w="1350" w:type="dxa"/>
            <w:shd w:val="clear" w:color="auto" w:fill="auto"/>
          </w:tcPr>
          <w:p w:rsidR="00015103" w:rsidRDefault="000178A4" w:rsidP="00713BDE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Работен лист за учениците</w:t>
            </w:r>
          </w:p>
          <w:p w:rsidR="000178A4" w:rsidRDefault="000178A4" w:rsidP="00713BDE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78A4" w:rsidRDefault="000178A4" w:rsidP="00713BDE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Табела 100</w:t>
            </w:r>
          </w:p>
          <w:p w:rsidR="000178A4" w:rsidRDefault="000178A4" w:rsidP="00713BDE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78A4" w:rsidRPr="000178A4" w:rsidRDefault="000178A4" w:rsidP="00713BDE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015103" w:rsidRPr="008254D9" w:rsidRDefault="00015103" w:rsidP="00713BDE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15103" w:rsidRPr="008254D9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015103" w:rsidRPr="008254D9" w:rsidRDefault="00015103" w:rsidP="00713BD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9" w:type="dxa"/>
          </w:tcPr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color w:val="231F20"/>
                <w:sz w:val="20"/>
                <w:szCs w:val="20"/>
              </w:rPr>
            </w:pPr>
            <w:r w:rsidRPr="00806903">
              <w:rPr>
                <w:rFonts w:ascii="Arial Narrow" w:hAnsi="Arial Narrow" w:cs="Arial"/>
                <w:color w:val="231F20"/>
                <w:sz w:val="20"/>
                <w:szCs w:val="20"/>
              </w:rPr>
              <w:t>Да го проверува одговорот на собирање со собирање на броеви во различен редослед или со користење на друга стратегија со собирање</w:t>
            </w:r>
          </w:p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806903">
              <w:rPr>
                <w:rFonts w:ascii="Arial Narrow" w:hAnsi="Arial Narrow" w:cs="Arial"/>
                <w:sz w:val="20"/>
                <w:szCs w:val="20"/>
                <w:lang w:eastAsia="en-US"/>
              </w:rPr>
              <w:t>Усно го образложува начинот на решавање и размислување</w:t>
            </w:r>
          </w:p>
        </w:tc>
        <w:tc>
          <w:tcPr>
            <w:tcW w:w="1890" w:type="dxa"/>
          </w:tcPr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color w:val="231F20"/>
                <w:sz w:val="20"/>
                <w:szCs w:val="20"/>
              </w:rPr>
            </w:pPr>
            <w:r w:rsidRPr="00806903">
              <w:rPr>
                <w:rFonts w:ascii="Arial Narrow" w:hAnsi="Arial Narrow" w:cs="Arial"/>
                <w:color w:val="231F20"/>
                <w:sz w:val="20"/>
                <w:szCs w:val="20"/>
              </w:rPr>
              <w:lastRenderedPageBreak/>
              <w:t xml:space="preserve">Може да го проверува одговорот на собирање со собирање на броеви во различен редослед или со користење на друга </w:t>
            </w:r>
            <w:r w:rsidRPr="00806903">
              <w:rPr>
                <w:rFonts w:ascii="Arial Narrow" w:hAnsi="Arial Narrow" w:cs="Arial"/>
                <w:color w:val="231F20"/>
                <w:sz w:val="20"/>
                <w:szCs w:val="20"/>
              </w:rPr>
              <w:lastRenderedPageBreak/>
              <w:t>стратегија со собирање</w:t>
            </w:r>
          </w:p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  <w:p w:rsidR="00015103" w:rsidRPr="00806903" w:rsidRDefault="0001510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806903">
              <w:rPr>
                <w:rFonts w:ascii="Arial Narrow" w:hAnsi="Arial Narrow" w:cs="Arial"/>
                <w:sz w:val="20"/>
                <w:szCs w:val="20"/>
                <w:lang w:eastAsia="en-US"/>
              </w:rPr>
              <w:t>Може усно да го образложи начинот на решавање и размислување</w:t>
            </w:r>
          </w:p>
        </w:tc>
        <w:tc>
          <w:tcPr>
            <w:tcW w:w="4950" w:type="dxa"/>
            <w:shd w:val="clear" w:color="auto" w:fill="auto"/>
          </w:tcPr>
          <w:p w:rsidR="00015103" w:rsidRPr="00296199" w:rsidRDefault="00296199" w:rsidP="00713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lastRenderedPageBreak/>
              <w:t>Презентација на активностите.</w:t>
            </w:r>
          </w:p>
        </w:tc>
        <w:tc>
          <w:tcPr>
            <w:tcW w:w="1260" w:type="dxa"/>
            <w:shd w:val="clear" w:color="auto" w:fill="auto"/>
          </w:tcPr>
          <w:p w:rsidR="00015103" w:rsidRPr="00296199" w:rsidRDefault="00296199" w:rsidP="00713BDE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Г </w:t>
            </w:r>
          </w:p>
        </w:tc>
        <w:tc>
          <w:tcPr>
            <w:tcW w:w="1350" w:type="dxa"/>
            <w:shd w:val="clear" w:color="auto" w:fill="auto"/>
          </w:tcPr>
          <w:p w:rsidR="00015103" w:rsidRPr="008254D9" w:rsidRDefault="000178A4" w:rsidP="00713BDE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Флипчарт, маркери</w:t>
            </w:r>
          </w:p>
        </w:tc>
        <w:tc>
          <w:tcPr>
            <w:tcW w:w="1710" w:type="dxa"/>
            <w:vMerge/>
            <w:shd w:val="clear" w:color="auto" w:fill="auto"/>
          </w:tcPr>
          <w:p w:rsidR="00015103" w:rsidRPr="008254D9" w:rsidRDefault="00015103" w:rsidP="00713BDE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15103" w:rsidRPr="008254D9" w:rsidTr="007E4C33">
        <w:tc>
          <w:tcPr>
            <w:tcW w:w="5130" w:type="dxa"/>
            <w:gridSpan w:val="3"/>
            <w:shd w:val="clear" w:color="auto" w:fill="F2F2F2"/>
          </w:tcPr>
          <w:p w:rsidR="00015103" w:rsidRPr="008254D9" w:rsidRDefault="00015103" w:rsidP="00713BD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lastRenderedPageBreak/>
              <w:t>Организација: Детали за поделбата по улоги/групи/ возраста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015103" w:rsidRPr="008254D9" w:rsidRDefault="00015103" w:rsidP="00713BD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710" w:type="dxa"/>
            <w:shd w:val="clear" w:color="auto" w:fill="F2F2F2"/>
          </w:tcPr>
          <w:p w:rsidR="00015103" w:rsidRPr="008254D9" w:rsidRDefault="00015103" w:rsidP="00713BD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015103" w:rsidRPr="008254D9" w:rsidTr="007E4C33">
        <w:tc>
          <w:tcPr>
            <w:tcW w:w="5130" w:type="dxa"/>
            <w:gridSpan w:val="3"/>
            <w:shd w:val="clear" w:color="auto" w:fill="auto"/>
          </w:tcPr>
          <w:p w:rsidR="00015103" w:rsidRPr="000178A4" w:rsidRDefault="00015103" w:rsidP="000178A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178A4">
              <w:rPr>
                <w:rFonts w:ascii="Arial Narrow" w:hAnsi="Arial Narrow" w:cs="Arial"/>
                <w:sz w:val="20"/>
                <w:szCs w:val="20"/>
              </w:rPr>
              <w:t>Воведни aктивности – заедничка</w:t>
            </w:r>
            <w:r w:rsidR="000178A4" w:rsidRPr="000178A4">
              <w:rPr>
                <w:rFonts w:ascii="Arial Narrow" w:hAnsi="Arial Narrow" w:cs="Arial"/>
                <w:sz w:val="20"/>
                <w:szCs w:val="20"/>
              </w:rPr>
              <w:t xml:space="preserve"> и индивидуална</w:t>
            </w:r>
            <w:r w:rsidRPr="000178A4">
              <w:rPr>
                <w:rFonts w:ascii="Arial Narrow" w:hAnsi="Arial Narrow" w:cs="Arial"/>
                <w:sz w:val="20"/>
                <w:szCs w:val="20"/>
              </w:rPr>
              <w:t xml:space="preserve"> работа на учениците, главна активност – </w:t>
            </w:r>
            <w:r w:rsidR="000178A4" w:rsidRPr="000178A4">
              <w:rPr>
                <w:rFonts w:ascii="Arial Narrow" w:hAnsi="Arial Narrow" w:cs="Arial"/>
                <w:sz w:val="20"/>
                <w:szCs w:val="20"/>
              </w:rPr>
              <w:t>групна</w:t>
            </w:r>
            <w:r w:rsidRPr="000178A4">
              <w:rPr>
                <w:rFonts w:ascii="Arial Narrow" w:hAnsi="Arial Narrow" w:cs="Arial"/>
                <w:sz w:val="20"/>
                <w:szCs w:val="20"/>
              </w:rPr>
              <w:t xml:space="preserve"> работа со зададени насоки и активности од наставникот, </w:t>
            </w:r>
            <w:r w:rsidR="000178A4" w:rsidRPr="000178A4">
              <w:rPr>
                <w:rFonts w:ascii="Arial Narrow" w:hAnsi="Arial Narrow" w:cs="Arial"/>
                <w:sz w:val="20"/>
                <w:szCs w:val="20"/>
              </w:rPr>
              <w:t>завршна активност – групна</w:t>
            </w:r>
            <w:r w:rsidRPr="000178A4">
              <w:rPr>
                <w:rFonts w:ascii="Arial Narrow" w:hAnsi="Arial Narrow" w:cs="Arial"/>
                <w:sz w:val="20"/>
                <w:szCs w:val="20"/>
              </w:rPr>
              <w:t xml:space="preserve"> работа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015103" w:rsidRPr="008254D9" w:rsidRDefault="00015103" w:rsidP="00713B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015103" w:rsidRPr="008254D9" w:rsidRDefault="00015103" w:rsidP="00713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8254D9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>Клучен вокабулар</w:t>
            </w:r>
          </w:p>
          <w:p w:rsidR="00015103" w:rsidRPr="008254D9" w:rsidRDefault="00015103" w:rsidP="00713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8254D9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 xml:space="preserve">Научно истражување </w:t>
            </w:r>
          </w:p>
          <w:p w:rsidR="00015103" w:rsidRPr="008254D9" w:rsidRDefault="000178A4" w:rsidP="00713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Одземање на едноцифрен од двоцифрен број, разлика</w:t>
            </w:r>
          </w:p>
        </w:tc>
      </w:tr>
      <w:tr w:rsidR="00015103" w:rsidRPr="008254D9" w:rsidTr="007E4C33">
        <w:tc>
          <w:tcPr>
            <w:tcW w:w="5130" w:type="dxa"/>
            <w:gridSpan w:val="3"/>
            <w:shd w:val="clear" w:color="auto" w:fill="auto"/>
          </w:tcPr>
          <w:p w:rsidR="00015103" w:rsidRPr="008254D9" w:rsidRDefault="00015103" w:rsidP="00713BD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игра, практична работа</w:t>
            </w:r>
          </w:p>
        </w:tc>
        <w:tc>
          <w:tcPr>
            <w:tcW w:w="9270" w:type="dxa"/>
            <w:gridSpan w:val="4"/>
            <w:shd w:val="clear" w:color="auto" w:fill="auto"/>
          </w:tcPr>
          <w:p w:rsidR="00015103" w:rsidRPr="008254D9" w:rsidRDefault="00015103" w:rsidP="00713B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Наставни техники</w:t>
            </w:r>
            <w:r w:rsidR="004A72A3">
              <w:rPr>
                <w:rFonts w:ascii="Arial Narrow" w:hAnsi="Arial Narrow" w:cs="Arial"/>
                <w:sz w:val="20"/>
                <w:szCs w:val="20"/>
              </w:rPr>
              <w:t>: бура на идеи, вртелешка</w:t>
            </w:r>
            <w:r>
              <w:rPr>
                <w:rFonts w:ascii="Arial Narrow" w:hAnsi="Arial Narrow" w:cs="Arial"/>
                <w:sz w:val="20"/>
                <w:szCs w:val="20"/>
              </w:rPr>
              <w:t>, минута техника</w:t>
            </w:r>
          </w:p>
        </w:tc>
      </w:tr>
    </w:tbl>
    <w:p w:rsidR="00D220BC" w:rsidRDefault="00D220BC">
      <w:pPr>
        <w:rPr>
          <w:lang w:val="en-US"/>
        </w:rPr>
      </w:pPr>
    </w:p>
    <w:p w:rsidR="0001023F" w:rsidRDefault="0001023F">
      <w:pPr>
        <w:rPr>
          <w:lang w:val="en-US"/>
        </w:rPr>
      </w:pPr>
    </w:p>
    <w:p w:rsidR="004A72A3" w:rsidRDefault="004A72A3">
      <w:pPr>
        <w:rPr>
          <w:lang w:val="en-US"/>
        </w:rPr>
      </w:pPr>
    </w:p>
    <w:p w:rsidR="004A72A3" w:rsidRDefault="004A72A3">
      <w:pPr>
        <w:rPr>
          <w:lang w:val="en-US"/>
        </w:rPr>
      </w:pPr>
    </w:p>
    <w:p w:rsidR="004A72A3" w:rsidRDefault="004A72A3">
      <w:pPr>
        <w:rPr>
          <w:lang w:val="en-US"/>
        </w:rPr>
      </w:pPr>
    </w:p>
    <w:p w:rsidR="004A72A3" w:rsidRDefault="004A72A3">
      <w:pPr>
        <w:rPr>
          <w:lang w:val="en-US"/>
        </w:rPr>
      </w:pPr>
    </w:p>
    <w:p w:rsidR="004A72A3" w:rsidRDefault="004A72A3">
      <w:pPr>
        <w:rPr>
          <w:lang w:val="en-US"/>
        </w:rPr>
      </w:pPr>
    </w:p>
    <w:p w:rsidR="004A72A3" w:rsidRDefault="004A72A3">
      <w:pPr>
        <w:rPr>
          <w:lang w:val="en-US"/>
        </w:rPr>
      </w:pPr>
    </w:p>
    <w:p w:rsidR="004A72A3" w:rsidRDefault="004A72A3">
      <w:pPr>
        <w:rPr>
          <w:lang w:val="en-US"/>
        </w:rPr>
      </w:pPr>
    </w:p>
    <w:p w:rsidR="004A72A3" w:rsidRDefault="004A72A3">
      <w:pPr>
        <w:rPr>
          <w:lang w:val="en-US"/>
        </w:rPr>
      </w:pPr>
    </w:p>
    <w:p w:rsidR="004A72A3" w:rsidRDefault="004A72A3">
      <w:pPr>
        <w:rPr>
          <w:lang w:val="en-US"/>
        </w:rPr>
      </w:pPr>
    </w:p>
    <w:p w:rsidR="004A72A3" w:rsidRDefault="004A72A3">
      <w:pPr>
        <w:rPr>
          <w:lang w:val="en-US"/>
        </w:rPr>
      </w:pPr>
    </w:p>
    <w:p w:rsidR="004A72A3" w:rsidRDefault="004A72A3">
      <w:pPr>
        <w:rPr>
          <w:lang w:val="en-US"/>
        </w:rPr>
      </w:pPr>
    </w:p>
    <w:p w:rsidR="004A72A3" w:rsidRDefault="004A72A3">
      <w:pPr>
        <w:rPr>
          <w:lang w:val="en-US"/>
        </w:rPr>
      </w:pPr>
    </w:p>
    <w:p w:rsidR="0001023F" w:rsidRPr="007529C7" w:rsidRDefault="0001023F" w:rsidP="0001023F">
      <w:pPr>
        <w:spacing w:after="0" w:line="240" w:lineRule="auto"/>
        <w:rPr>
          <w:rFonts w:ascii="Arial Narrow" w:hAnsi="Arial Narrow" w:cs="Arial"/>
          <w:b/>
        </w:rPr>
      </w:pPr>
      <w:r w:rsidRPr="007529C7">
        <w:rPr>
          <w:rFonts w:ascii="Arial Narrow" w:hAnsi="Arial Narrow" w:cs="Arial"/>
          <w:b/>
        </w:rPr>
        <w:lastRenderedPageBreak/>
        <w:t xml:space="preserve">ОПЕРАТИВЕН ПЛАН ЗА </w:t>
      </w:r>
      <w:r>
        <w:rPr>
          <w:rFonts w:ascii="Arial Narrow" w:hAnsi="Arial Narrow" w:cs="Arial"/>
          <w:b/>
        </w:rPr>
        <w:t xml:space="preserve">НАСТАВЕН </w:t>
      </w:r>
      <w:r w:rsidRPr="007529C7">
        <w:rPr>
          <w:rFonts w:ascii="Arial Narrow" w:hAnsi="Arial Narrow" w:cs="Arial"/>
          <w:b/>
        </w:rPr>
        <w:t>ЧАС</w:t>
      </w:r>
      <w:r>
        <w:rPr>
          <w:rFonts w:ascii="Arial Narrow" w:hAnsi="Arial Narrow" w:cs="Arial"/>
          <w:b/>
        </w:rPr>
        <w:t xml:space="preserve"> ПО МАТЕМАТИКА</w:t>
      </w:r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69"/>
        <w:gridCol w:w="1800"/>
        <w:gridCol w:w="5040"/>
        <w:gridCol w:w="1260"/>
        <w:gridCol w:w="1350"/>
        <w:gridCol w:w="1710"/>
      </w:tblGrid>
      <w:tr w:rsidR="0001023F" w:rsidRPr="000B046A" w:rsidTr="004A72A3">
        <w:tc>
          <w:tcPr>
            <w:tcW w:w="5040" w:type="dxa"/>
            <w:gridSpan w:val="3"/>
            <w:shd w:val="clear" w:color="auto" w:fill="F2F2F2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</w:p>
          <w:p w:rsidR="0001023F" w:rsidRPr="000B046A" w:rsidRDefault="004A72A3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Датум: ___  </w:t>
            </w:r>
            <w:r w:rsidR="0001023F" w:rsidRPr="000B046A">
              <w:rPr>
                <w:rFonts w:ascii="Arial Narrow" w:hAnsi="Arial Narrow" w:cs="Arial"/>
                <w:sz w:val="20"/>
                <w:szCs w:val="20"/>
              </w:rPr>
              <w:t>2016</w:t>
            </w:r>
          </w:p>
        </w:tc>
        <w:tc>
          <w:tcPr>
            <w:tcW w:w="7650" w:type="dxa"/>
            <w:gridSpan w:val="3"/>
            <w:shd w:val="clear" w:color="auto" w:fill="F2F2F2"/>
          </w:tcPr>
          <w:p w:rsidR="0001023F" w:rsidRPr="000B046A" w:rsidRDefault="0001023F" w:rsidP="00171FB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B046A">
              <w:rPr>
                <w:rFonts w:ascii="Arial Narrow" w:hAnsi="Arial Narrow"/>
                <w:sz w:val="20"/>
                <w:szCs w:val="20"/>
              </w:rPr>
              <w:t xml:space="preserve">Тема: </w:t>
            </w:r>
            <w:r w:rsidRPr="000B046A">
              <w:rPr>
                <w:rFonts w:ascii="Arial Narrow" w:hAnsi="Arial Narrow"/>
                <w:b/>
                <w:bCs/>
                <w:sz w:val="20"/>
                <w:szCs w:val="20"/>
              </w:rPr>
              <w:t>2А Број и решавање проблеми</w:t>
            </w:r>
          </w:p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 xml:space="preserve">Наставна единица: </w:t>
            </w:r>
            <w:r>
              <w:rPr>
                <w:rFonts w:ascii="Arial Narrow" w:hAnsi="Arial Narrow" w:cs="Arial"/>
                <w:sz w:val="20"/>
                <w:szCs w:val="20"/>
              </w:rPr>
              <w:t>Собира и одзема двоцифрен со/од двоцифрен број – едноставни текстуални задачи</w:t>
            </w:r>
          </w:p>
        </w:tc>
        <w:tc>
          <w:tcPr>
            <w:tcW w:w="1710" w:type="dxa"/>
            <w:shd w:val="clear" w:color="auto" w:fill="F2F2F2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0B046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0B046A">
              <w:rPr>
                <w:rFonts w:ascii="Arial Narrow" w:hAnsi="Arial Narrow" w:cs="Arial"/>
                <w:sz w:val="20"/>
                <w:szCs w:val="20"/>
              </w:rPr>
              <w:t>(второ)</w:t>
            </w:r>
          </w:p>
        </w:tc>
      </w:tr>
      <w:tr w:rsidR="0001023F" w:rsidRPr="000B046A" w:rsidTr="004A72A3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69" w:type="dxa"/>
            <w:vMerge w:val="restart"/>
            <w:shd w:val="clear" w:color="auto" w:fill="F2F2F2"/>
          </w:tcPr>
          <w:p w:rsidR="0001023F" w:rsidRPr="000B046A" w:rsidRDefault="0001023F" w:rsidP="00171FB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1800" w:type="dxa"/>
            <w:vMerge w:val="restart"/>
            <w:shd w:val="clear" w:color="auto" w:fill="F2F2F2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6300" w:type="dxa"/>
            <w:gridSpan w:val="2"/>
            <w:shd w:val="clear" w:color="auto" w:fill="F2F2F2"/>
          </w:tcPr>
          <w:p w:rsidR="0001023F" w:rsidRPr="000B046A" w:rsidRDefault="0001023F" w:rsidP="00171FB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350" w:type="dxa"/>
            <w:vMerge w:val="restart"/>
            <w:shd w:val="clear" w:color="auto" w:fill="F2F2F2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01023F" w:rsidRPr="000B046A" w:rsidTr="004A72A3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01023F" w:rsidRPr="000B046A" w:rsidRDefault="0001023F" w:rsidP="00171FB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F2F2F2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1260" w:type="dxa"/>
            <w:shd w:val="clear" w:color="auto" w:fill="F2F2F2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350" w:type="dxa"/>
            <w:vMerge/>
            <w:shd w:val="clear" w:color="auto" w:fill="auto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1023F" w:rsidRPr="000B046A" w:rsidTr="004A72A3">
        <w:trPr>
          <w:trHeight w:val="530"/>
        </w:trPr>
        <w:tc>
          <w:tcPr>
            <w:tcW w:w="1271" w:type="dxa"/>
            <w:shd w:val="clear" w:color="auto" w:fill="auto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9" w:type="dxa"/>
          </w:tcPr>
          <w:p w:rsidR="0001023F" w:rsidRPr="00C8687C" w:rsidRDefault="0001023F" w:rsidP="00963D86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8687C">
              <w:rPr>
                <w:rFonts w:ascii="Arial Narrow" w:hAnsi="Arial Narrow" w:cs="Arial"/>
                <w:sz w:val="20"/>
                <w:szCs w:val="20"/>
                <w:lang w:eastAsia="en-US"/>
              </w:rPr>
              <w:t>Собира</w:t>
            </w:r>
            <w:r w:rsidR="00963D86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и одзема двоцифрен број со/од</w:t>
            </w:r>
            <w:r w:rsidRPr="00C8687C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двоцифрен број </w:t>
            </w:r>
          </w:p>
        </w:tc>
        <w:tc>
          <w:tcPr>
            <w:tcW w:w="1800" w:type="dxa"/>
          </w:tcPr>
          <w:p w:rsidR="0001023F" w:rsidRPr="00C8687C" w:rsidRDefault="0001023F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Може да собира </w:t>
            </w:r>
            <w:r w:rsidR="00963D86">
              <w:rPr>
                <w:rFonts w:ascii="Arial Narrow" w:hAnsi="Arial Narrow" w:cs="Arial"/>
                <w:sz w:val="20"/>
                <w:szCs w:val="20"/>
                <w:lang w:eastAsia="en-US"/>
              </w:rPr>
              <w:t>и одзема двоцифрен број со/од</w:t>
            </w:r>
            <w:r w:rsidR="00963D86" w:rsidRPr="00C8687C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двоцифрен број</w:t>
            </w:r>
          </w:p>
        </w:tc>
        <w:tc>
          <w:tcPr>
            <w:tcW w:w="5040" w:type="dxa"/>
            <w:shd w:val="clear" w:color="auto" w:fill="auto"/>
          </w:tcPr>
          <w:p w:rsidR="0001023F" w:rsidRPr="00C94E78" w:rsidRDefault="007C2BB3" w:rsidP="007C2B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Активности за загревање – Работа во парови. Секој пар добива работен лист. Решавајќи треба да ги добијат точните резултати, а резултатите треба да ги заменат со букви и да состават збор. </w:t>
            </w:r>
          </w:p>
        </w:tc>
        <w:tc>
          <w:tcPr>
            <w:tcW w:w="1260" w:type="dxa"/>
            <w:shd w:val="clear" w:color="auto" w:fill="auto"/>
          </w:tcPr>
          <w:p w:rsidR="0001023F" w:rsidRPr="00C94E78" w:rsidRDefault="007C2BB3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П </w:t>
            </w:r>
          </w:p>
        </w:tc>
        <w:tc>
          <w:tcPr>
            <w:tcW w:w="1350" w:type="dxa"/>
            <w:shd w:val="clear" w:color="auto" w:fill="auto"/>
          </w:tcPr>
          <w:p w:rsidR="00D73931" w:rsidRDefault="00D73931" w:rsidP="00D7393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  <w:p w:rsidR="00D73931" w:rsidRDefault="00D73931" w:rsidP="00D7393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73931" w:rsidRDefault="00D73931" w:rsidP="00D7393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Табела 100</w:t>
            </w:r>
          </w:p>
          <w:p w:rsidR="00D73931" w:rsidRDefault="00D73931" w:rsidP="00D7393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023F" w:rsidRPr="00C94E78" w:rsidRDefault="00D73931" w:rsidP="00D7393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Бројна оска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01023F" w:rsidRPr="000B046A" w:rsidRDefault="0001023F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023F" w:rsidRPr="000B046A" w:rsidRDefault="0001023F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01023F" w:rsidRPr="000B046A" w:rsidRDefault="0001023F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023F" w:rsidRPr="000B046A" w:rsidRDefault="0001023F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01023F" w:rsidRPr="000B046A" w:rsidRDefault="0001023F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023F" w:rsidRPr="000B046A" w:rsidRDefault="0001023F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Дискусија</w:t>
            </w:r>
          </w:p>
          <w:p w:rsidR="0001023F" w:rsidRPr="000B046A" w:rsidRDefault="0001023F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023F" w:rsidRPr="000B046A" w:rsidRDefault="0001023F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</w:tc>
      </w:tr>
      <w:tr w:rsidR="0001023F" w:rsidRPr="000B046A" w:rsidTr="004A72A3">
        <w:trPr>
          <w:trHeight w:val="530"/>
        </w:trPr>
        <w:tc>
          <w:tcPr>
            <w:tcW w:w="1271" w:type="dxa"/>
            <w:shd w:val="clear" w:color="auto" w:fill="auto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20 мин.</w:t>
            </w:r>
          </w:p>
        </w:tc>
        <w:tc>
          <w:tcPr>
            <w:tcW w:w="1969" w:type="dxa"/>
          </w:tcPr>
          <w:p w:rsidR="0001023F" w:rsidRPr="00C8687C" w:rsidRDefault="0001023F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r w:rsidRPr="00C8687C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Собира </w:t>
            </w:r>
            <w:r w:rsidR="00963D86">
              <w:rPr>
                <w:rFonts w:ascii="Arial Narrow" w:eastAsiaTheme="minorHAnsi" w:hAnsi="Arial Narrow" w:cs="MyriadPro-Cond"/>
                <w:sz w:val="20"/>
                <w:szCs w:val="20"/>
                <w:lang w:eastAsia="en-US"/>
              </w:rPr>
              <w:t xml:space="preserve">и одзема </w:t>
            </w:r>
            <w:r w:rsidRPr="00C8687C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двоцифрени броеви.</w:t>
            </w:r>
          </w:p>
          <w:p w:rsidR="0001023F" w:rsidRPr="00C8687C" w:rsidRDefault="0001023F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</w:p>
          <w:p w:rsidR="0001023F" w:rsidRPr="00C8687C" w:rsidRDefault="0001023F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r w:rsidRPr="00C8687C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Сфаќа дека операцијата собирање е комутативна (редоследот на собироците не е важен), но тоа не е</w:t>
            </w:r>
          </w:p>
          <w:p w:rsidR="0001023F" w:rsidRDefault="0001023F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r w:rsidRPr="00C8687C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случај со одземањето.</w:t>
            </w:r>
          </w:p>
          <w:p w:rsidR="004A72A3" w:rsidRDefault="004A72A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</w:p>
          <w:p w:rsidR="004A72A3" w:rsidRPr="004A72A3" w:rsidRDefault="004A72A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r w:rsidRPr="004A72A3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Ги разбира едноставните текстуални задачи (во еден или во два лесни чекори), определува кои операции се потребни (собирање или одземањ</w:t>
            </w:r>
            <w:r w:rsidR="007C2BB3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е</w:t>
            </w:r>
            <w:r w:rsidRPr="004A72A3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) за нивно решавање со помош, ги претставува со предмети, со цртежи или со низа од броеви</w:t>
            </w:r>
          </w:p>
        </w:tc>
        <w:tc>
          <w:tcPr>
            <w:tcW w:w="1800" w:type="dxa"/>
          </w:tcPr>
          <w:p w:rsidR="0001023F" w:rsidRDefault="0001023F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Може да собира </w:t>
            </w:r>
            <w:r w:rsidR="00963D86">
              <w:rPr>
                <w:rFonts w:ascii="Arial Narrow" w:hAnsi="Arial Narrow" w:cs="Arial"/>
                <w:sz w:val="20"/>
                <w:szCs w:val="20"/>
              </w:rPr>
              <w:t xml:space="preserve"> и одзема </w:t>
            </w:r>
            <w:r>
              <w:rPr>
                <w:rFonts w:ascii="Arial Narrow" w:hAnsi="Arial Narrow" w:cs="Arial"/>
                <w:sz w:val="20"/>
                <w:szCs w:val="20"/>
              </w:rPr>
              <w:t>двоцифрен броеви без премин</w:t>
            </w:r>
          </w:p>
          <w:p w:rsidR="0001023F" w:rsidRDefault="0001023F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023F" w:rsidRDefault="0001023F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Може да разбер</w:t>
            </w:r>
            <w:r w:rsidR="007C2BB3">
              <w:rPr>
                <w:rFonts w:ascii="Arial Narrow" w:hAnsi="Arial Narrow" w:cs="Arial"/>
                <w:sz w:val="20"/>
                <w:szCs w:val="20"/>
              </w:rPr>
              <w:t>е дека операцијата е комутативна</w:t>
            </w:r>
          </w:p>
          <w:p w:rsidR="007C2BB3" w:rsidRDefault="007C2BB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C2BB3" w:rsidRDefault="007C2BB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C2BB3" w:rsidRDefault="007C2BB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C2BB3" w:rsidRPr="00C8687C" w:rsidRDefault="007C2BB3" w:rsidP="00171FBC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 xml:space="preserve">Може да решава </w:t>
            </w:r>
            <w:r w:rsidRPr="004A72A3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едноставните текстуални задачи (во еден или во два лесни чекори), определува кои операции се потребни (собирање или одземањ</w:t>
            </w:r>
            <w:r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е</w:t>
            </w:r>
            <w:r w:rsidRPr="004A72A3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) за нивно решавање со помош, ги претставува со предмети, со цртежи или со низа од броеви</w:t>
            </w:r>
          </w:p>
        </w:tc>
        <w:tc>
          <w:tcPr>
            <w:tcW w:w="5040" w:type="dxa"/>
            <w:shd w:val="clear" w:color="auto" w:fill="auto"/>
          </w:tcPr>
          <w:p w:rsidR="0001023F" w:rsidRDefault="007C2BB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Учениците продолжуваат да работат во парови. Секој пар добива лист со текстуални задачи. Внимателно ги читаат, поставуваат, одбираат стратегија како да решаваат. </w:t>
            </w:r>
          </w:p>
          <w:p w:rsidR="007C2BB3" w:rsidRDefault="007C2BB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Учениците умеат да ја објаснат постапката на решавање и размислување.</w:t>
            </w:r>
          </w:p>
          <w:p w:rsidR="007C2BB3" w:rsidRDefault="007C2BB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</w:p>
          <w:p w:rsidR="007C2BB3" w:rsidRDefault="007C2BB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Наставникот насочува, поттикнува и помага во работата на учениците.</w:t>
            </w:r>
          </w:p>
          <w:p w:rsidR="007C2BB3" w:rsidRDefault="007C2BB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</w:p>
          <w:p w:rsidR="007C2BB3" w:rsidRDefault="007C2BB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Работен лист:</w:t>
            </w:r>
          </w:p>
          <w:p w:rsidR="000005B1" w:rsidRDefault="007C2BB3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1. </w:t>
            </w:r>
            <w:r w:rsidR="000005B1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Драгана собрала 25 цвеќиња, а Мила собрала за 4 повеќе од Драгана. Колку цвеќиња собрала Мила.</w:t>
            </w:r>
          </w:p>
          <w:p w:rsidR="000005B1" w:rsidRDefault="000005B1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Проблем за талентирани ученици – Колку цвеќиња собрале двете заедно?</w:t>
            </w:r>
          </w:p>
          <w:p w:rsidR="000005B1" w:rsidRDefault="000005B1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</w:p>
          <w:p w:rsidR="007C2BB3" w:rsidRDefault="000005B1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2. Соња имала 58 денари. За две тетратки потрошила 54 денари. Колку денари и останале на Соња?</w:t>
            </w:r>
          </w:p>
          <w:p w:rsidR="000005B1" w:rsidRDefault="000005B1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</w:p>
          <w:p w:rsidR="000005B1" w:rsidRDefault="000005B1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3. На една гранка имало 16 врапчиња. Долетале уште 23 врапчиња. Колку врапчиња има сега на гранката?</w:t>
            </w:r>
          </w:p>
          <w:p w:rsidR="000005B1" w:rsidRDefault="000005B1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</w:p>
          <w:p w:rsidR="000005B1" w:rsidRPr="00285131" w:rsidRDefault="000005B1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4. </w:t>
            </w:r>
            <w:r w:rsidR="00D73931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Сара имала 76 денари. Купила фломастери и и` останале 34 денари. Колку денари чинеле фломастерите?</w:t>
            </w:r>
          </w:p>
        </w:tc>
        <w:tc>
          <w:tcPr>
            <w:tcW w:w="1260" w:type="dxa"/>
            <w:shd w:val="clear" w:color="auto" w:fill="auto"/>
          </w:tcPr>
          <w:p w:rsidR="0001023F" w:rsidRDefault="0001023F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73931" w:rsidRDefault="00D73931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73931" w:rsidRDefault="00D73931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73931" w:rsidRDefault="00D73931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73931" w:rsidRPr="00C94E78" w:rsidRDefault="00D73931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П </w:t>
            </w:r>
          </w:p>
        </w:tc>
        <w:tc>
          <w:tcPr>
            <w:tcW w:w="1350" w:type="dxa"/>
            <w:shd w:val="clear" w:color="auto" w:fill="auto"/>
          </w:tcPr>
          <w:p w:rsidR="0001023F" w:rsidRDefault="00D73931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  <w:p w:rsidR="00D73931" w:rsidRDefault="00D73931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73931" w:rsidRDefault="00D73931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Табела 100</w:t>
            </w:r>
          </w:p>
          <w:p w:rsidR="00D73931" w:rsidRDefault="00D73931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D73931" w:rsidRPr="00C94E78" w:rsidRDefault="00D73931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Бројна оска</w:t>
            </w:r>
          </w:p>
        </w:tc>
        <w:tc>
          <w:tcPr>
            <w:tcW w:w="1710" w:type="dxa"/>
            <w:vMerge/>
            <w:shd w:val="clear" w:color="auto" w:fill="auto"/>
          </w:tcPr>
          <w:p w:rsidR="0001023F" w:rsidRPr="000B046A" w:rsidRDefault="0001023F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1023F" w:rsidRPr="000B046A" w:rsidTr="004A72A3">
        <w:trPr>
          <w:trHeight w:val="530"/>
        </w:trPr>
        <w:tc>
          <w:tcPr>
            <w:tcW w:w="1271" w:type="dxa"/>
            <w:shd w:val="clear" w:color="auto" w:fill="auto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5 мин.</w:t>
            </w:r>
          </w:p>
        </w:tc>
        <w:tc>
          <w:tcPr>
            <w:tcW w:w="1969" w:type="dxa"/>
          </w:tcPr>
          <w:p w:rsidR="0001023F" w:rsidRPr="00943705" w:rsidRDefault="0001023F" w:rsidP="00171FBC">
            <w:pPr>
              <w:suppressAutoHyphens w:val="0"/>
              <w:spacing w:after="0" w:line="276" w:lineRule="auto"/>
              <w:rPr>
                <w:rFonts w:ascii="Arial Narrow" w:hAnsi="Arial Narrow" w:cs="Arial"/>
                <w:color w:val="231F20"/>
                <w:sz w:val="20"/>
                <w:szCs w:val="20"/>
              </w:rPr>
            </w:pPr>
            <w:r w:rsidRPr="00943705">
              <w:rPr>
                <w:rFonts w:ascii="Arial Narrow" w:hAnsi="Arial Narrow" w:cs="Arial"/>
                <w:color w:val="231F20"/>
                <w:sz w:val="20"/>
                <w:szCs w:val="20"/>
              </w:rPr>
              <w:t xml:space="preserve">Да го проверува одговорот на собирање со собирање на броеви </w:t>
            </w:r>
            <w:r w:rsidRPr="00943705">
              <w:rPr>
                <w:rFonts w:ascii="Arial Narrow" w:hAnsi="Arial Narrow" w:cs="Arial"/>
                <w:color w:val="231F20"/>
                <w:sz w:val="20"/>
                <w:szCs w:val="20"/>
              </w:rPr>
              <w:lastRenderedPageBreak/>
              <w:t>во различен редослед или со користење на друга стратегија со собирање</w:t>
            </w:r>
          </w:p>
          <w:p w:rsidR="0001023F" w:rsidRPr="00943705" w:rsidRDefault="0001023F" w:rsidP="00171FBC">
            <w:pPr>
              <w:suppressAutoHyphens w:val="0"/>
              <w:spacing w:after="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  <w:p w:rsidR="0001023F" w:rsidRPr="00943705" w:rsidRDefault="0001023F" w:rsidP="00171FBC">
            <w:pPr>
              <w:suppressAutoHyphens w:val="0"/>
              <w:spacing w:after="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943705">
              <w:rPr>
                <w:rFonts w:ascii="Arial Narrow" w:hAnsi="Arial Narrow" w:cs="Arial"/>
                <w:sz w:val="20"/>
                <w:szCs w:val="20"/>
                <w:lang w:eastAsia="en-US"/>
              </w:rPr>
              <w:t>Усно го образложува начинот на решавање и размислување</w:t>
            </w:r>
          </w:p>
        </w:tc>
        <w:tc>
          <w:tcPr>
            <w:tcW w:w="1800" w:type="dxa"/>
          </w:tcPr>
          <w:p w:rsidR="0001023F" w:rsidRPr="00943705" w:rsidRDefault="0001023F" w:rsidP="00171FBC">
            <w:pPr>
              <w:suppressAutoHyphens w:val="0"/>
              <w:spacing w:after="0" w:line="276" w:lineRule="auto"/>
              <w:rPr>
                <w:rFonts w:ascii="Arial Narrow" w:hAnsi="Arial Narrow" w:cs="Arial"/>
                <w:color w:val="231F20"/>
                <w:sz w:val="20"/>
                <w:szCs w:val="20"/>
              </w:rPr>
            </w:pPr>
            <w:r w:rsidRPr="00943705">
              <w:rPr>
                <w:rFonts w:ascii="Arial Narrow" w:hAnsi="Arial Narrow" w:cs="Arial"/>
                <w:color w:val="231F20"/>
                <w:sz w:val="20"/>
                <w:szCs w:val="20"/>
              </w:rPr>
              <w:lastRenderedPageBreak/>
              <w:t xml:space="preserve">Може да го проверува одговорот на собирање со </w:t>
            </w:r>
            <w:r w:rsidRPr="00943705">
              <w:rPr>
                <w:rFonts w:ascii="Arial Narrow" w:hAnsi="Arial Narrow" w:cs="Arial"/>
                <w:color w:val="231F20"/>
                <w:sz w:val="20"/>
                <w:szCs w:val="20"/>
              </w:rPr>
              <w:lastRenderedPageBreak/>
              <w:t>собирање на броеви во различен редослед или со користење на друга стратегија со собирање</w:t>
            </w:r>
          </w:p>
          <w:p w:rsidR="0001023F" w:rsidRPr="00943705" w:rsidRDefault="0001023F" w:rsidP="00171FBC">
            <w:pPr>
              <w:suppressAutoHyphens w:val="0"/>
              <w:spacing w:after="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  <w:p w:rsidR="0001023F" w:rsidRPr="00943705" w:rsidRDefault="0001023F" w:rsidP="00171FBC">
            <w:pPr>
              <w:suppressAutoHyphens w:val="0"/>
              <w:spacing w:after="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943705">
              <w:rPr>
                <w:rFonts w:ascii="Arial Narrow" w:hAnsi="Arial Narrow" w:cs="Arial"/>
                <w:sz w:val="20"/>
                <w:szCs w:val="20"/>
                <w:lang w:eastAsia="en-US"/>
              </w:rPr>
              <w:t>Може усно да го образложи начинот на решавање и размислување</w:t>
            </w:r>
          </w:p>
        </w:tc>
        <w:tc>
          <w:tcPr>
            <w:tcW w:w="5040" w:type="dxa"/>
            <w:shd w:val="clear" w:color="auto" w:fill="auto"/>
          </w:tcPr>
          <w:p w:rsidR="0001023F" w:rsidRPr="00C94E78" w:rsidRDefault="00D73931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lastRenderedPageBreak/>
              <w:t>Проверка на решенијата и објаснување на постапката за решавање.</w:t>
            </w:r>
          </w:p>
        </w:tc>
        <w:tc>
          <w:tcPr>
            <w:tcW w:w="1260" w:type="dxa"/>
            <w:shd w:val="clear" w:color="auto" w:fill="auto"/>
          </w:tcPr>
          <w:p w:rsidR="0001023F" w:rsidRPr="00C94E78" w:rsidRDefault="00D73931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</w:tc>
        <w:tc>
          <w:tcPr>
            <w:tcW w:w="1350" w:type="dxa"/>
            <w:shd w:val="clear" w:color="auto" w:fill="auto"/>
          </w:tcPr>
          <w:p w:rsidR="0001023F" w:rsidRPr="00C94E78" w:rsidRDefault="00D73931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Флипчарт, маркери</w:t>
            </w:r>
          </w:p>
        </w:tc>
        <w:tc>
          <w:tcPr>
            <w:tcW w:w="1710" w:type="dxa"/>
            <w:vMerge/>
            <w:shd w:val="clear" w:color="auto" w:fill="auto"/>
          </w:tcPr>
          <w:p w:rsidR="0001023F" w:rsidRPr="000B046A" w:rsidRDefault="0001023F" w:rsidP="00171FBC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1023F" w:rsidRPr="000B046A" w:rsidTr="004A72A3">
        <w:tc>
          <w:tcPr>
            <w:tcW w:w="5040" w:type="dxa"/>
            <w:gridSpan w:val="3"/>
            <w:shd w:val="clear" w:color="auto" w:fill="F2F2F2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lastRenderedPageBreak/>
              <w:t>Организација: Детали за поделбата по улоги/групи/ возраста</w:t>
            </w:r>
          </w:p>
        </w:tc>
        <w:tc>
          <w:tcPr>
            <w:tcW w:w="7650" w:type="dxa"/>
            <w:gridSpan w:val="3"/>
            <w:shd w:val="clear" w:color="auto" w:fill="F2F2F2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710" w:type="dxa"/>
            <w:shd w:val="clear" w:color="auto" w:fill="F2F2F2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01023F" w:rsidRPr="000B046A" w:rsidTr="004A72A3">
        <w:tc>
          <w:tcPr>
            <w:tcW w:w="5040" w:type="dxa"/>
            <w:gridSpan w:val="3"/>
            <w:shd w:val="clear" w:color="auto" w:fill="auto"/>
          </w:tcPr>
          <w:p w:rsidR="0001023F" w:rsidRPr="000B046A" w:rsidRDefault="00963D86" w:rsidP="00D7393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63D86">
              <w:rPr>
                <w:rFonts w:ascii="Arial Narrow" w:hAnsi="Arial Narrow" w:cs="Arial"/>
                <w:sz w:val="20"/>
                <w:szCs w:val="20"/>
              </w:rPr>
              <w:t>Воведни а</w:t>
            </w:r>
            <w:r w:rsidR="0001023F" w:rsidRPr="00963D86">
              <w:rPr>
                <w:rFonts w:ascii="Arial Narrow" w:hAnsi="Arial Narrow" w:cs="Arial"/>
                <w:sz w:val="20"/>
                <w:szCs w:val="20"/>
              </w:rPr>
              <w:t>ктивности –</w:t>
            </w:r>
            <w:r w:rsidR="00D7393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1023F" w:rsidRPr="00963D86">
              <w:rPr>
                <w:rFonts w:ascii="Arial Narrow" w:hAnsi="Arial Narrow" w:cs="Arial"/>
                <w:sz w:val="20"/>
                <w:szCs w:val="20"/>
              </w:rPr>
              <w:t>работа</w:t>
            </w:r>
            <w:r w:rsidR="00D73931">
              <w:rPr>
                <w:rFonts w:ascii="Arial Narrow" w:hAnsi="Arial Narrow" w:cs="Arial"/>
                <w:sz w:val="20"/>
                <w:szCs w:val="20"/>
              </w:rPr>
              <w:t xml:space="preserve"> во парови</w:t>
            </w:r>
            <w:r w:rsidR="0001023F" w:rsidRPr="00963D86">
              <w:rPr>
                <w:rFonts w:ascii="Arial Narrow" w:hAnsi="Arial Narrow" w:cs="Arial"/>
                <w:sz w:val="20"/>
                <w:szCs w:val="20"/>
              </w:rPr>
              <w:t>, главна активност –</w:t>
            </w:r>
            <w:r w:rsidR="00D73931" w:rsidRPr="00963D86">
              <w:rPr>
                <w:rFonts w:ascii="Arial Narrow" w:hAnsi="Arial Narrow" w:cs="Arial"/>
                <w:sz w:val="20"/>
                <w:szCs w:val="20"/>
              </w:rPr>
              <w:t>–</w:t>
            </w:r>
            <w:r w:rsidR="00D7393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73931" w:rsidRPr="00963D86">
              <w:rPr>
                <w:rFonts w:ascii="Arial Narrow" w:hAnsi="Arial Narrow" w:cs="Arial"/>
                <w:sz w:val="20"/>
                <w:szCs w:val="20"/>
              </w:rPr>
              <w:t>работа</w:t>
            </w:r>
            <w:r w:rsidR="00D73931">
              <w:rPr>
                <w:rFonts w:ascii="Arial Narrow" w:hAnsi="Arial Narrow" w:cs="Arial"/>
                <w:sz w:val="20"/>
                <w:szCs w:val="20"/>
              </w:rPr>
              <w:t xml:space="preserve"> во парови</w:t>
            </w:r>
            <w:r w:rsidR="0001023F" w:rsidRPr="00963D86">
              <w:rPr>
                <w:rFonts w:ascii="Arial Narrow" w:hAnsi="Arial Narrow" w:cs="Arial"/>
                <w:sz w:val="20"/>
                <w:szCs w:val="20"/>
              </w:rPr>
              <w:t>, завршна активност – заедничка</w:t>
            </w:r>
          </w:p>
        </w:tc>
        <w:tc>
          <w:tcPr>
            <w:tcW w:w="7650" w:type="dxa"/>
            <w:gridSpan w:val="3"/>
            <w:shd w:val="clear" w:color="auto" w:fill="auto"/>
          </w:tcPr>
          <w:p w:rsidR="0001023F" w:rsidRPr="000B046A" w:rsidRDefault="0001023F" w:rsidP="00171F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01023F" w:rsidRPr="000B046A" w:rsidRDefault="0001023F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0B046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>Клучен вокабулар</w:t>
            </w:r>
          </w:p>
          <w:p w:rsidR="0001023F" w:rsidRPr="000B046A" w:rsidRDefault="0001023F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0B046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 xml:space="preserve">Научно истражување </w:t>
            </w:r>
          </w:p>
          <w:p w:rsidR="0001023F" w:rsidRPr="000B046A" w:rsidRDefault="00D73931" w:rsidP="00171F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Собирање, одземање, двоцифрени броеви, еднакво, текстуални задачи</w:t>
            </w:r>
          </w:p>
        </w:tc>
      </w:tr>
      <w:tr w:rsidR="0001023F" w:rsidRPr="000B046A" w:rsidTr="004A72A3">
        <w:tc>
          <w:tcPr>
            <w:tcW w:w="5040" w:type="dxa"/>
            <w:gridSpan w:val="3"/>
            <w:shd w:val="clear" w:color="auto" w:fill="auto"/>
          </w:tcPr>
          <w:p w:rsidR="0001023F" w:rsidRPr="000B046A" w:rsidRDefault="0001023F" w:rsidP="00171FB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  <w:lang w:eastAsia="en-US"/>
              </w:rPr>
              <w:t>Наставни методи: метод на истражување, еуристички методи, говорен метод, метод на игра, практична работа</w:t>
            </w:r>
          </w:p>
        </w:tc>
        <w:tc>
          <w:tcPr>
            <w:tcW w:w="9360" w:type="dxa"/>
            <w:gridSpan w:val="4"/>
            <w:shd w:val="clear" w:color="auto" w:fill="auto"/>
          </w:tcPr>
          <w:p w:rsidR="0001023F" w:rsidRPr="000B046A" w:rsidRDefault="0001023F" w:rsidP="00171F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 xml:space="preserve">Наставни техники: бура на идеи, </w:t>
            </w:r>
            <w:r>
              <w:rPr>
                <w:rFonts w:ascii="Arial Narrow" w:hAnsi="Arial Narrow" w:cs="Arial"/>
                <w:sz w:val="20"/>
                <w:szCs w:val="20"/>
              </w:rPr>
              <w:t>пауза за размислување</w:t>
            </w:r>
          </w:p>
        </w:tc>
      </w:tr>
    </w:tbl>
    <w:p w:rsidR="0001023F" w:rsidRDefault="0001023F">
      <w:pPr>
        <w:rPr>
          <w:lang w:val="en-US"/>
        </w:rPr>
      </w:pPr>
    </w:p>
    <w:p w:rsidR="004A72A3" w:rsidRPr="0001023F" w:rsidRDefault="004A72A3">
      <w:pPr>
        <w:rPr>
          <w:lang w:val="en-US"/>
        </w:rPr>
      </w:pPr>
    </w:p>
    <w:sectPr w:rsidR="004A72A3" w:rsidRPr="0001023F" w:rsidSect="007529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70A" w:rsidRDefault="0064570A" w:rsidP="00254A7A">
      <w:pPr>
        <w:spacing w:after="0" w:line="240" w:lineRule="auto"/>
      </w:pPr>
      <w:r>
        <w:separator/>
      </w:r>
    </w:p>
  </w:endnote>
  <w:endnote w:type="continuationSeparator" w:id="0">
    <w:p w:rsidR="0064570A" w:rsidRDefault="0064570A" w:rsidP="0025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2040503050306020203"/>
    <w:charset w:val="CC"/>
    <w:family w:val="auto"/>
    <w:notTrueType/>
    <w:pitch w:val="default"/>
    <w:sig w:usb0="00000201" w:usb1="08070000" w:usb2="00000010" w:usb3="00000000" w:csb0="00020004" w:csb1="00000000"/>
  </w:font>
  <w:font w:name="MyriadPro-Con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7A" w:rsidRDefault="00254A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7A" w:rsidRDefault="00254A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7A" w:rsidRDefault="00254A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70A" w:rsidRDefault="0064570A" w:rsidP="00254A7A">
      <w:pPr>
        <w:spacing w:after="0" w:line="240" w:lineRule="auto"/>
      </w:pPr>
      <w:r>
        <w:separator/>
      </w:r>
    </w:p>
  </w:footnote>
  <w:footnote w:type="continuationSeparator" w:id="0">
    <w:p w:rsidR="0064570A" w:rsidRDefault="0064570A" w:rsidP="0025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7A" w:rsidRDefault="00254A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7A" w:rsidRDefault="00254A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7A" w:rsidRDefault="00254A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1B"/>
    <w:rsid w:val="000005B1"/>
    <w:rsid w:val="00003E90"/>
    <w:rsid w:val="00007611"/>
    <w:rsid w:val="0001023F"/>
    <w:rsid w:val="00015103"/>
    <w:rsid w:val="0001550E"/>
    <w:rsid w:val="000178A4"/>
    <w:rsid w:val="00040A4C"/>
    <w:rsid w:val="00061A09"/>
    <w:rsid w:val="000B046A"/>
    <w:rsid w:val="000B3CC2"/>
    <w:rsid w:val="001528ED"/>
    <w:rsid w:val="001566C1"/>
    <w:rsid w:val="001C5B32"/>
    <w:rsid w:val="001E56AB"/>
    <w:rsid w:val="002062A2"/>
    <w:rsid w:val="00217751"/>
    <w:rsid w:val="00254A7A"/>
    <w:rsid w:val="0027101A"/>
    <w:rsid w:val="00285131"/>
    <w:rsid w:val="002872F8"/>
    <w:rsid w:val="00296199"/>
    <w:rsid w:val="00296310"/>
    <w:rsid w:val="002F402B"/>
    <w:rsid w:val="00334851"/>
    <w:rsid w:val="00384D56"/>
    <w:rsid w:val="00397A4F"/>
    <w:rsid w:val="003C63A9"/>
    <w:rsid w:val="00414EFB"/>
    <w:rsid w:val="00451D27"/>
    <w:rsid w:val="00496543"/>
    <w:rsid w:val="004A72A3"/>
    <w:rsid w:val="004E6109"/>
    <w:rsid w:val="00511B4E"/>
    <w:rsid w:val="0052697B"/>
    <w:rsid w:val="0054580F"/>
    <w:rsid w:val="00593A74"/>
    <w:rsid w:val="005A14B6"/>
    <w:rsid w:val="005C743A"/>
    <w:rsid w:val="005E36DE"/>
    <w:rsid w:val="00612EA6"/>
    <w:rsid w:val="0064570A"/>
    <w:rsid w:val="00653BC8"/>
    <w:rsid w:val="006605E2"/>
    <w:rsid w:val="006C1295"/>
    <w:rsid w:val="006D5390"/>
    <w:rsid w:val="00713BDE"/>
    <w:rsid w:val="00721463"/>
    <w:rsid w:val="007529C7"/>
    <w:rsid w:val="007604F7"/>
    <w:rsid w:val="00770191"/>
    <w:rsid w:val="007C0015"/>
    <w:rsid w:val="007C2BB3"/>
    <w:rsid w:val="008254D9"/>
    <w:rsid w:val="00825B66"/>
    <w:rsid w:val="008869EF"/>
    <w:rsid w:val="008C548C"/>
    <w:rsid w:val="009145A0"/>
    <w:rsid w:val="00963D86"/>
    <w:rsid w:val="009E4CBA"/>
    <w:rsid w:val="009F7EFE"/>
    <w:rsid w:val="00AB6FBD"/>
    <w:rsid w:val="00AC4309"/>
    <w:rsid w:val="00AD50D8"/>
    <w:rsid w:val="00B11EA8"/>
    <w:rsid w:val="00C11A46"/>
    <w:rsid w:val="00C36131"/>
    <w:rsid w:val="00C55AE3"/>
    <w:rsid w:val="00C561E4"/>
    <w:rsid w:val="00C632D3"/>
    <w:rsid w:val="00C726B6"/>
    <w:rsid w:val="00C8687C"/>
    <w:rsid w:val="00C94E78"/>
    <w:rsid w:val="00CF591A"/>
    <w:rsid w:val="00CF7BAF"/>
    <w:rsid w:val="00D220BC"/>
    <w:rsid w:val="00D231E5"/>
    <w:rsid w:val="00D73931"/>
    <w:rsid w:val="00D76065"/>
    <w:rsid w:val="00D96306"/>
    <w:rsid w:val="00DD7BEE"/>
    <w:rsid w:val="00E01FC1"/>
    <w:rsid w:val="00E35B0F"/>
    <w:rsid w:val="00E46A2B"/>
    <w:rsid w:val="00E65A83"/>
    <w:rsid w:val="00EC2C58"/>
    <w:rsid w:val="00F3503E"/>
    <w:rsid w:val="00F5124A"/>
    <w:rsid w:val="00F747A3"/>
    <w:rsid w:val="00F90C1B"/>
    <w:rsid w:val="00F92AE7"/>
    <w:rsid w:val="00F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9C7"/>
    <w:pPr>
      <w:suppressAutoHyphens/>
      <w:spacing w:line="256" w:lineRule="auto"/>
    </w:pPr>
    <w:rPr>
      <w:rFonts w:ascii="Calibri" w:eastAsia="Calibri" w:hAnsi="Calibri" w:cs="Calibri"/>
      <w:lang w:val="mk-M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29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mk-MK"/>
    </w:rPr>
  </w:style>
  <w:style w:type="table" w:styleId="TableGrid">
    <w:name w:val="Table Grid"/>
    <w:basedOn w:val="TableNormal"/>
    <w:uiPriority w:val="39"/>
    <w:rsid w:val="001E5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4E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A74"/>
    <w:rPr>
      <w:rFonts w:ascii="Tahoma" w:eastAsia="Calibri" w:hAnsi="Tahoma" w:cs="Tahoma"/>
      <w:sz w:val="16"/>
      <w:szCs w:val="16"/>
      <w:lang w:val="mk-MK" w:eastAsia="ar-SA"/>
    </w:rPr>
  </w:style>
  <w:style w:type="paragraph" w:styleId="Header">
    <w:name w:val="header"/>
    <w:basedOn w:val="Normal"/>
    <w:link w:val="HeaderChar"/>
    <w:uiPriority w:val="99"/>
    <w:unhideWhenUsed/>
    <w:rsid w:val="0025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A7A"/>
    <w:rPr>
      <w:rFonts w:ascii="Calibri" w:eastAsia="Calibri" w:hAnsi="Calibri" w:cs="Calibri"/>
      <w:lang w:val="mk-MK" w:eastAsia="ar-SA"/>
    </w:rPr>
  </w:style>
  <w:style w:type="paragraph" w:styleId="Footer">
    <w:name w:val="footer"/>
    <w:basedOn w:val="Normal"/>
    <w:link w:val="FooterChar"/>
    <w:uiPriority w:val="99"/>
    <w:unhideWhenUsed/>
    <w:rsid w:val="0025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A7A"/>
    <w:rPr>
      <w:rFonts w:ascii="Calibri" w:eastAsia="Calibri" w:hAnsi="Calibri" w:cs="Calibri"/>
      <w:lang w:val="mk-M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2304</Words>
  <Characters>13134</Characters>
  <Application>Microsoft Office Word</Application>
  <DocSecurity>0</DocSecurity>
  <Lines>109</Lines>
  <Paragraphs>30</Paragraphs>
  <ScaleCrop>false</ScaleCrop>
  <Company/>
  <LinksUpToDate>false</LinksUpToDate>
  <CharactersWithSpaces>15408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2016-02-18T07:29:00Z</dcterms:created>
  <dcterms:modified xsi:type="dcterms:W3CDTF">2016-02-18T07:30:00Z</dcterms:modified>
</cp:coreProperties>
</file>